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CC" w:rsidRPr="00594099" w:rsidRDefault="0022085A" w:rsidP="0022085A">
      <w:pPr>
        <w:spacing w:after="0" w:line="240" w:lineRule="auto"/>
        <w:rPr>
          <w:rFonts w:ascii="Verdana" w:hAnsi="Verdana"/>
          <w:sz w:val="20"/>
          <w:szCs w:val="20"/>
          <w:lang w:val="en-US"/>
        </w:rPr>
      </w:pPr>
      <w:r w:rsidRPr="00594099">
        <w:rPr>
          <w:rFonts w:ascii="Verdana" w:hAnsi="Verdana"/>
          <w:noProof/>
          <w:sz w:val="20"/>
          <w:szCs w:val="20"/>
          <w:lang w:val="en-US"/>
        </w:rPr>
        <w:drawing>
          <wp:inline distT="0" distB="0" distL="0" distR="0" wp14:anchorId="77F9555B" wp14:editId="334C761A">
            <wp:extent cx="5943600" cy="754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54380"/>
                    </a:xfrm>
                    <a:prstGeom prst="rect">
                      <a:avLst/>
                    </a:prstGeom>
                    <a:noFill/>
                    <a:ln>
                      <a:noFill/>
                    </a:ln>
                  </pic:spPr>
                </pic:pic>
              </a:graphicData>
            </a:graphic>
          </wp:inline>
        </w:drawing>
      </w:r>
    </w:p>
    <w:p w:rsidR="00FE0ECC" w:rsidRPr="00594099" w:rsidRDefault="00FE0ECC" w:rsidP="0022085A">
      <w:pPr>
        <w:spacing w:after="0" w:line="240" w:lineRule="auto"/>
        <w:jc w:val="center"/>
        <w:rPr>
          <w:rFonts w:ascii="Verdana" w:hAnsi="Verdana"/>
          <w:sz w:val="20"/>
          <w:szCs w:val="20"/>
          <w:lang w:val="en-US"/>
        </w:rPr>
      </w:pPr>
    </w:p>
    <w:p w:rsidR="00FE0ECC" w:rsidRPr="00594099" w:rsidRDefault="00FE0ECC" w:rsidP="0022085A">
      <w:pPr>
        <w:spacing w:after="0" w:line="240" w:lineRule="auto"/>
        <w:rPr>
          <w:rFonts w:ascii="Verdana" w:hAnsi="Verdana"/>
          <w:sz w:val="20"/>
          <w:szCs w:val="20"/>
          <w:lang w:val="en-US"/>
        </w:rPr>
      </w:pPr>
    </w:p>
    <w:p w:rsidR="00A81463" w:rsidRPr="00594099" w:rsidRDefault="00A81463" w:rsidP="00A81463">
      <w:pPr>
        <w:pStyle w:val="Heading1"/>
        <w:spacing w:before="0" w:line="240" w:lineRule="auto"/>
        <w:rPr>
          <w:rFonts w:ascii="Verdana" w:eastAsia="Calibri" w:hAnsi="Verdana"/>
          <w:sz w:val="20"/>
          <w:szCs w:val="20"/>
        </w:rPr>
      </w:pPr>
      <w:bookmarkStart w:id="0" w:name="_Toc441671003"/>
      <w:r w:rsidRPr="00594099">
        <w:rPr>
          <w:rFonts w:ascii="Verdana" w:eastAsia="Calibri" w:hAnsi="Verdana"/>
          <w:sz w:val="20"/>
          <w:szCs w:val="20"/>
        </w:rPr>
        <w:t>Definitions</w:t>
      </w:r>
      <w:bookmarkEnd w:id="0"/>
    </w:p>
    <w:p w:rsidR="00A81463" w:rsidRPr="00594099" w:rsidRDefault="00A81463" w:rsidP="00A81463">
      <w:pPr>
        <w:spacing w:after="0" w:line="240" w:lineRule="auto"/>
        <w:rPr>
          <w:rFonts w:ascii="Verdana" w:hAnsi="Verdana"/>
          <w:sz w:val="20"/>
          <w:szCs w:val="20"/>
        </w:rPr>
      </w:pPr>
    </w:p>
    <w:p w:rsidR="00EB0937" w:rsidRDefault="00EB0937" w:rsidP="00A81463">
      <w:pPr>
        <w:spacing w:after="0" w:line="240" w:lineRule="auto"/>
        <w:rPr>
          <w:rFonts w:ascii="Verdana" w:hAnsi="Verdana"/>
          <w:sz w:val="20"/>
          <w:szCs w:val="20"/>
          <w:lang w:val="en-US"/>
        </w:rPr>
      </w:pPr>
      <w:r w:rsidRPr="00594099">
        <w:rPr>
          <w:rFonts w:ascii="Verdana" w:hAnsi="Verdana"/>
          <w:b/>
          <w:sz w:val="20"/>
          <w:szCs w:val="20"/>
          <w:lang w:val="en-US"/>
        </w:rPr>
        <w:t xml:space="preserve">Accreditation Auditor </w:t>
      </w:r>
      <w:r w:rsidR="00906878" w:rsidRPr="00906878">
        <w:rPr>
          <w:rFonts w:ascii="Verdana" w:hAnsi="Verdana"/>
          <w:sz w:val="20"/>
          <w:szCs w:val="20"/>
          <w:lang w:val="en-US"/>
        </w:rPr>
        <w:t>is an individual appointed and trained by the QCHP-AD tasked with evaluating a live CPD activity to determine whether the QCHP-AD accreditation standards for CPD activities are consistently applied by CPD provider organizations</w:t>
      </w:r>
      <w:r w:rsidR="00906878">
        <w:rPr>
          <w:rFonts w:ascii="Verdana" w:hAnsi="Verdana"/>
          <w:sz w:val="20"/>
          <w:szCs w:val="20"/>
          <w:lang w:val="en-US"/>
        </w:rPr>
        <w:t>.</w:t>
      </w:r>
    </w:p>
    <w:p w:rsidR="00906878" w:rsidRPr="00594099" w:rsidRDefault="00906878" w:rsidP="00A81463">
      <w:pPr>
        <w:spacing w:after="0" w:line="240" w:lineRule="auto"/>
        <w:rPr>
          <w:rFonts w:ascii="Verdana" w:hAnsi="Verdana"/>
          <w:sz w:val="20"/>
          <w:szCs w:val="20"/>
        </w:rPr>
      </w:pPr>
    </w:p>
    <w:p w:rsidR="00FE0ECC" w:rsidRPr="00594099" w:rsidRDefault="00FE0ECC" w:rsidP="0022085A">
      <w:pPr>
        <w:spacing w:after="0" w:line="240" w:lineRule="auto"/>
        <w:rPr>
          <w:rFonts w:ascii="Verdana" w:hAnsi="Verdana"/>
          <w:sz w:val="20"/>
          <w:szCs w:val="20"/>
          <w:lang w:val="en-US"/>
        </w:rPr>
      </w:pPr>
      <w:r w:rsidRPr="00594099">
        <w:rPr>
          <w:rFonts w:ascii="Verdana" w:hAnsi="Verdana"/>
          <w:b/>
          <w:sz w:val="20"/>
          <w:szCs w:val="20"/>
          <w:lang w:val="en-US"/>
        </w:rPr>
        <w:t xml:space="preserve">Accreditation Cycle </w:t>
      </w:r>
      <w:r w:rsidRPr="00594099">
        <w:rPr>
          <w:rFonts w:ascii="Verdana" w:hAnsi="Verdana"/>
          <w:sz w:val="20"/>
          <w:szCs w:val="20"/>
          <w:lang w:val="en-US"/>
        </w:rPr>
        <w:t>is the duration of time that the accredited CPD provider is considered to be a QCHP accredited CPD provider. During this timeframe, an accredited CPD provider may self-approve any CPD activity that they develop for CPD credits (which meets CPD accreditation standards) within the CPD Framework for the State of Qatar.</w:t>
      </w:r>
    </w:p>
    <w:p w:rsidR="0022085A" w:rsidRPr="00594099" w:rsidRDefault="0022085A" w:rsidP="0022085A">
      <w:pPr>
        <w:spacing w:after="0" w:line="240" w:lineRule="auto"/>
        <w:rPr>
          <w:rFonts w:ascii="Verdana" w:hAnsi="Verdana"/>
          <w:b/>
          <w:sz w:val="20"/>
          <w:szCs w:val="20"/>
          <w:lang w:val="en-US"/>
        </w:rPr>
      </w:pPr>
    </w:p>
    <w:p w:rsidR="00FE0ECC" w:rsidRPr="00594099" w:rsidRDefault="00FE0ECC" w:rsidP="0022085A">
      <w:pPr>
        <w:spacing w:after="0" w:line="240" w:lineRule="auto"/>
        <w:rPr>
          <w:rFonts w:ascii="Verdana" w:hAnsi="Verdana"/>
          <w:sz w:val="20"/>
          <w:szCs w:val="20"/>
          <w:lang w:val="en-US"/>
        </w:rPr>
      </w:pPr>
      <w:r w:rsidRPr="00594099">
        <w:rPr>
          <w:rFonts w:ascii="Verdana" w:hAnsi="Verdana"/>
          <w:b/>
          <w:sz w:val="20"/>
          <w:szCs w:val="20"/>
          <w:lang w:val="en-US"/>
        </w:rPr>
        <w:t>Accreditation Report</w:t>
      </w:r>
      <w:r w:rsidRPr="00594099">
        <w:rPr>
          <w:rFonts w:ascii="Verdana" w:hAnsi="Verdana"/>
          <w:sz w:val="20"/>
          <w:szCs w:val="20"/>
          <w:lang w:val="en-US"/>
        </w:rPr>
        <w:t xml:space="preserve"> is the written report authored by the QCHP CPD Accreditation Committee (based on the accreditation review conducted by the QCHP Accreditation Surveyors) which details the compliance levels for each accreditation standard of the applicant/QCHP accredited CPD provider.</w:t>
      </w:r>
    </w:p>
    <w:p w:rsidR="0022085A" w:rsidRPr="00594099" w:rsidRDefault="0022085A" w:rsidP="0022085A">
      <w:pPr>
        <w:spacing w:after="0" w:line="240" w:lineRule="auto"/>
        <w:rPr>
          <w:rFonts w:ascii="Verdana" w:hAnsi="Verdana"/>
          <w:b/>
          <w:sz w:val="20"/>
          <w:szCs w:val="20"/>
          <w:lang w:val="en-US"/>
        </w:rPr>
      </w:pPr>
    </w:p>
    <w:p w:rsidR="00FE0ECC" w:rsidRPr="00594099" w:rsidRDefault="00FE0ECC" w:rsidP="0022085A">
      <w:pPr>
        <w:spacing w:after="0" w:line="240" w:lineRule="auto"/>
        <w:rPr>
          <w:rFonts w:ascii="Verdana" w:hAnsi="Verdana"/>
          <w:sz w:val="20"/>
          <w:szCs w:val="20"/>
          <w:lang w:val="en-US"/>
        </w:rPr>
      </w:pPr>
      <w:r w:rsidRPr="00594099">
        <w:rPr>
          <w:rFonts w:ascii="Verdana" w:hAnsi="Verdana"/>
          <w:b/>
          <w:sz w:val="20"/>
          <w:szCs w:val="20"/>
          <w:lang w:val="en-US"/>
        </w:rPr>
        <w:t xml:space="preserve">Accreditation Site Visit </w:t>
      </w:r>
      <w:r w:rsidRPr="00594099">
        <w:rPr>
          <w:rFonts w:ascii="Verdana" w:hAnsi="Verdana"/>
          <w:sz w:val="20"/>
          <w:szCs w:val="20"/>
          <w:lang w:val="en-US"/>
        </w:rPr>
        <w:t xml:space="preserve">is a component of the QCHP accreditation of CPD </w:t>
      </w:r>
      <w:r w:rsidR="00440867" w:rsidRPr="00594099">
        <w:rPr>
          <w:rFonts w:ascii="Verdana" w:hAnsi="Verdana"/>
          <w:sz w:val="20"/>
          <w:szCs w:val="20"/>
          <w:lang w:val="en-US"/>
        </w:rPr>
        <w:t>providers’</w:t>
      </w:r>
      <w:r w:rsidRPr="00594099">
        <w:rPr>
          <w:rFonts w:ascii="Verdana" w:hAnsi="Verdana"/>
          <w:sz w:val="20"/>
          <w:szCs w:val="20"/>
          <w:lang w:val="en-US"/>
        </w:rPr>
        <w:t xml:space="preserve"> process whereby the QCHP accreditation surveyors visit the physic</w:t>
      </w:r>
      <w:r w:rsidR="00EF46E8" w:rsidRPr="00594099">
        <w:rPr>
          <w:rFonts w:ascii="Verdana" w:hAnsi="Verdana"/>
          <w:sz w:val="20"/>
          <w:szCs w:val="20"/>
          <w:lang w:val="en-US"/>
        </w:rPr>
        <w:t>al</w:t>
      </w:r>
      <w:r w:rsidRPr="00594099">
        <w:rPr>
          <w:rFonts w:ascii="Verdana" w:hAnsi="Verdana"/>
          <w:sz w:val="20"/>
          <w:szCs w:val="20"/>
          <w:lang w:val="en-US"/>
        </w:rPr>
        <w:t xml:space="preserve"> location of the applicant/accredited CPD provider to inform their decision(s) related to the accreditation status of an applicant/accredited CPD provider.</w:t>
      </w:r>
    </w:p>
    <w:p w:rsidR="00EB0937" w:rsidRPr="00594099" w:rsidRDefault="00EB0937" w:rsidP="0022085A">
      <w:pPr>
        <w:spacing w:after="0" w:line="240" w:lineRule="auto"/>
        <w:rPr>
          <w:rFonts w:ascii="Verdana" w:hAnsi="Verdana"/>
          <w:sz w:val="20"/>
          <w:szCs w:val="20"/>
          <w:lang w:val="en-US"/>
        </w:rPr>
      </w:pPr>
    </w:p>
    <w:p w:rsidR="00EB0937" w:rsidRPr="00594099" w:rsidRDefault="00EB0937" w:rsidP="00EB0937">
      <w:pPr>
        <w:spacing w:after="0" w:line="240" w:lineRule="auto"/>
        <w:rPr>
          <w:rFonts w:ascii="Verdana" w:hAnsi="Verdana"/>
          <w:sz w:val="20"/>
          <w:szCs w:val="20"/>
          <w:lang w:val="en-US"/>
        </w:rPr>
      </w:pPr>
      <w:r w:rsidRPr="00594099">
        <w:rPr>
          <w:rFonts w:ascii="Verdana" w:hAnsi="Verdana"/>
          <w:b/>
          <w:sz w:val="20"/>
          <w:szCs w:val="20"/>
          <w:lang w:val="en-US"/>
        </w:rPr>
        <w:t xml:space="preserve">Accreditation Surveyors </w:t>
      </w:r>
      <w:r w:rsidRPr="00594099">
        <w:rPr>
          <w:rFonts w:ascii="Verdana" w:hAnsi="Verdana"/>
          <w:sz w:val="20"/>
          <w:szCs w:val="20"/>
          <w:lang w:val="en-US"/>
        </w:rPr>
        <w:t xml:space="preserve">are the individuals, appointed and trained by the QCHP-AD who </w:t>
      </w:r>
      <w:proofErr w:type="gramStart"/>
      <w:r w:rsidRPr="00594099">
        <w:rPr>
          <w:rFonts w:ascii="Verdana" w:hAnsi="Verdana"/>
          <w:sz w:val="20"/>
          <w:szCs w:val="20"/>
          <w:lang w:val="en-US"/>
        </w:rPr>
        <w:t>are</w:t>
      </w:r>
      <w:proofErr w:type="gramEnd"/>
      <w:r w:rsidRPr="00594099">
        <w:rPr>
          <w:rFonts w:ascii="Verdana" w:hAnsi="Verdana"/>
          <w:sz w:val="20"/>
          <w:szCs w:val="20"/>
          <w:lang w:val="en-US"/>
        </w:rPr>
        <w:t xml:space="preserve"> responsible to review applications submitted by organizations wishing to become/renew their status as QCHP accredited CPD providers. Surveyors produce a report to the QCHP CPD Accreditation Committee on their recommended levels of compliance for each accreditation standard after reviewing CPD provider organizations. These recommendations are informed by the results of the application review and the accreditation site visit.</w:t>
      </w:r>
    </w:p>
    <w:p w:rsidR="00DF715C" w:rsidRPr="00594099" w:rsidRDefault="00DF715C" w:rsidP="0022085A">
      <w:pPr>
        <w:spacing w:after="0" w:line="240" w:lineRule="auto"/>
        <w:rPr>
          <w:rFonts w:ascii="Verdana" w:hAnsi="Verdana"/>
          <w:sz w:val="20"/>
          <w:szCs w:val="20"/>
          <w:lang w:val="en-US"/>
        </w:rPr>
      </w:pPr>
    </w:p>
    <w:p w:rsidR="00EF46E8" w:rsidRPr="00594099" w:rsidRDefault="00EF46E8" w:rsidP="00EF46E8">
      <w:pPr>
        <w:pStyle w:val="Heading2"/>
        <w:spacing w:before="0" w:line="240" w:lineRule="auto"/>
        <w:rPr>
          <w:rFonts w:ascii="Verdana" w:hAnsi="Verdana"/>
          <w:color w:val="auto"/>
          <w:sz w:val="20"/>
          <w:szCs w:val="20"/>
          <w:lang w:val="en-US"/>
        </w:rPr>
      </w:pPr>
      <w:r w:rsidRPr="00594099">
        <w:rPr>
          <w:rFonts w:ascii="Verdana" w:eastAsiaTheme="minorHAnsi" w:hAnsi="Verdana" w:cstheme="minorBidi"/>
          <w:bCs w:val="0"/>
          <w:color w:val="auto"/>
          <w:sz w:val="20"/>
          <w:szCs w:val="20"/>
          <w:lang w:val="en-US"/>
        </w:rPr>
        <w:t xml:space="preserve">Accredited Assessment Activities </w:t>
      </w:r>
      <w:r w:rsidRPr="00594099">
        <w:rPr>
          <w:rFonts w:ascii="Verdana" w:eastAsiaTheme="minorHAnsi" w:hAnsi="Verdana" w:cstheme="minorBidi"/>
          <w:b w:val="0"/>
          <w:bCs w:val="0"/>
          <w:color w:val="auto"/>
          <w:sz w:val="20"/>
          <w:szCs w:val="20"/>
          <w:lang w:val="en-US"/>
        </w:rPr>
        <w:t>are activities that provide individual, or groups of healthcare practitioners, or inter-professional health teams, with data and feedback on their knowledge, competence or performance. All accredited assessment programs, activities, or instruments must meet the standards established by the QCHP-AD.</w:t>
      </w:r>
      <w:r w:rsidRPr="00594099">
        <w:rPr>
          <w:rFonts w:ascii="Verdana" w:hAnsi="Verdana"/>
          <w:color w:val="auto"/>
          <w:sz w:val="20"/>
          <w:szCs w:val="20"/>
          <w:lang w:val="en-US"/>
        </w:rPr>
        <w:t xml:space="preserve"> </w:t>
      </w:r>
    </w:p>
    <w:p w:rsidR="00EF46E8" w:rsidRPr="00594099" w:rsidRDefault="00EF46E8" w:rsidP="0022085A">
      <w:pPr>
        <w:spacing w:after="0" w:line="240" w:lineRule="auto"/>
        <w:rPr>
          <w:rFonts w:ascii="Verdana" w:hAnsi="Verdana"/>
          <w:b/>
          <w:sz w:val="20"/>
          <w:szCs w:val="20"/>
          <w:lang w:val="en-US"/>
        </w:rPr>
      </w:pPr>
    </w:p>
    <w:p w:rsidR="00DF715C" w:rsidRPr="00594099" w:rsidRDefault="00DF715C" w:rsidP="0022085A">
      <w:pPr>
        <w:spacing w:after="0" w:line="240" w:lineRule="auto"/>
        <w:rPr>
          <w:rFonts w:ascii="Verdana" w:hAnsi="Verdana"/>
          <w:sz w:val="20"/>
          <w:szCs w:val="20"/>
          <w:lang w:val="en-US"/>
        </w:rPr>
      </w:pPr>
      <w:r w:rsidRPr="00594099">
        <w:rPr>
          <w:rFonts w:ascii="Verdana" w:hAnsi="Verdana"/>
          <w:b/>
          <w:sz w:val="20"/>
          <w:szCs w:val="20"/>
          <w:lang w:val="en-US"/>
        </w:rPr>
        <w:t xml:space="preserve">Accredited CPD </w:t>
      </w:r>
      <w:r w:rsidR="00551DFF" w:rsidRPr="00594099">
        <w:rPr>
          <w:rFonts w:ascii="Verdana" w:hAnsi="Verdana"/>
          <w:b/>
          <w:sz w:val="20"/>
          <w:szCs w:val="20"/>
          <w:lang w:val="en-US"/>
        </w:rPr>
        <w:t>A</w:t>
      </w:r>
      <w:r w:rsidRPr="00594099">
        <w:rPr>
          <w:rFonts w:ascii="Verdana" w:hAnsi="Verdana"/>
          <w:b/>
          <w:sz w:val="20"/>
          <w:szCs w:val="20"/>
          <w:lang w:val="en-US"/>
        </w:rPr>
        <w:t>ctivity</w:t>
      </w:r>
      <w:r w:rsidR="00551DFF" w:rsidRPr="00594099">
        <w:rPr>
          <w:rFonts w:ascii="Verdana" w:hAnsi="Verdana"/>
          <w:b/>
          <w:sz w:val="20"/>
          <w:szCs w:val="20"/>
          <w:lang w:val="en-US"/>
        </w:rPr>
        <w:t xml:space="preserve"> </w:t>
      </w:r>
      <w:r w:rsidR="00551DFF" w:rsidRPr="00594099">
        <w:rPr>
          <w:rFonts w:ascii="Verdana" w:hAnsi="Verdana"/>
          <w:sz w:val="20"/>
          <w:szCs w:val="20"/>
          <w:lang w:val="en-US"/>
        </w:rPr>
        <w:t>is a</w:t>
      </w:r>
      <w:r w:rsidRPr="00594099">
        <w:rPr>
          <w:rFonts w:ascii="Verdana" w:hAnsi="Verdana"/>
          <w:sz w:val="20"/>
          <w:szCs w:val="20"/>
          <w:lang w:val="en-US"/>
        </w:rPr>
        <w:t>n educational activity that meets the administrative, educational and ethical standards of the QCHP-AD. Accredited CPD activities include group learning and assessment, in a live or electronic format.</w:t>
      </w:r>
    </w:p>
    <w:p w:rsidR="00DF715C" w:rsidRPr="00594099" w:rsidRDefault="00DF715C" w:rsidP="0022085A">
      <w:pPr>
        <w:spacing w:after="0" w:line="240" w:lineRule="auto"/>
        <w:rPr>
          <w:rFonts w:ascii="Verdana" w:hAnsi="Verdana"/>
          <w:sz w:val="20"/>
          <w:szCs w:val="20"/>
          <w:lang w:val="en-US"/>
        </w:rPr>
      </w:pPr>
    </w:p>
    <w:p w:rsidR="00EB0937" w:rsidRPr="00594099" w:rsidRDefault="00EB0937" w:rsidP="00EB0937">
      <w:pPr>
        <w:spacing w:after="0" w:line="240" w:lineRule="auto"/>
        <w:rPr>
          <w:rFonts w:ascii="Verdana" w:hAnsi="Verdana"/>
          <w:sz w:val="20"/>
          <w:szCs w:val="20"/>
          <w:lang w:val="en-US"/>
        </w:rPr>
      </w:pPr>
      <w:r w:rsidRPr="00594099">
        <w:rPr>
          <w:rFonts w:ascii="Verdana" w:hAnsi="Verdana"/>
          <w:b/>
          <w:sz w:val="20"/>
          <w:szCs w:val="20"/>
          <w:lang w:val="en-US"/>
        </w:rPr>
        <w:t xml:space="preserve">Accredited CPD Provider </w:t>
      </w:r>
      <w:r w:rsidRPr="00594099">
        <w:rPr>
          <w:rFonts w:ascii="Verdana" w:hAnsi="Verdana"/>
          <w:sz w:val="20"/>
          <w:szCs w:val="20"/>
          <w:lang w:val="en-US"/>
        </w:rPr>
        <w:t xml:space="preserve">is an organization that has been accredited by the QCHP-AD by demonstrating that they have met the established standards in areas of educational development, governance, organizational infrastructure and administrative operations. All QCHP accredited CPD provider organizations may accredit a CPD activity for credit hours within Qatar’s CPD Framework.  The CPD activity must be developed by the accredited CPD provider and must meet the CPD </w:t>
      </w:r>
      <w:r w:rsidR="00954191" w:rsidRPr="00594099">
        <w:rPr>
          <w:rFonts w:ascii="Verdana" w:hAnsi="Verdana"/>
          <w:sz w:val="20"/>
          <w:szCs w:val="20"/>
          <w:lang w:val="en-US"/>
        </w:rPr>
        <w:t xml:space="preserve">activity </w:t>
      </w:r>
      <w:r w:rsidRPr="00594099">
        <w:rPr>
          <w:rFonts w:ascii="Verdana" w:hAnsi="Verdana"/>
          <w:sz w:val="20"/>
          <w:szCs w:val="20"/>
          <w:lang w:val="en-US"/>
        </w:rPr>
        <w:t xml:space="preserve">accreditation standards as defined by the QCHP. </w:t>
      </w:r>
    </w:p>
    <w:p w:rsidR="000C0435" w:rsidRPr="00594099" w:rsidRDefault="000C0435" w:rsidP="00EB0937">
      <w:pPr>
        <w:spacing w:after="0" w:line="240" w:lineRule="auto"/>
        <w:rPr>
          <w:rFonts w:ascii="Verdana" w:hAnsi="Verdana"/>
          <w:sz w:val="20"/>
          <w:szCs w:val="20"/>
          <w:lang w:val="en-US"/>
        </w:rPr>
      </w:pPr>
    </w:p>
    <w:p w:rsidR="000C0435" w:rsidRPr="00594099" w:rsidRDefault="000C0435" w:rsidP="000C0435">
      <w:pPr>
        <w:spacing w:after="0" w:line="240" w:lineRule="auto"/>
        <w:rPr>
          <w:rFonts w:ascii="Verdana" w:hAnsi="Verdana"/>
          <w:sz w:val="20"/>
          <w:szCs w:val="20"/>
          <w:lang w:val="en-US"/>
        </w:rPr>
      </w:pPr>
      <w:r w:rsidRPr="00594099">
        <w:rPr>
          <w:rFonts w:ascii="Verdana" w:hAnsi="Verdana"/>
          <w:b/>
          <w:sz w:val="20"/>
          <w:szCs w:val="20"/>
          <w:lang w:val="en-US"/>
        </w:rPr>
        <w:t xml:space="preserve">Accredited CPD Provider Audit </w:t>
      </w:r>
      <w:r w:rsidRPr="00594099">
        <w:rPr>
          <w:rFonts w:ascii="Verdana" w:hAnsi="Verdana"/>
          <w:sz w:val="20"/>
          <w:szCs w:val="20"/>
          <w:lang w:val="en-US"/>
        </w:rPr>
        <w:t>is the process by which the QCHP-AD selects up to two accredited CPD activities developed by QCHP-AD accredited CPD providers to audit to compliance with the QCHP-AD CPD activity accreditation standards.</w:t>
      </w:r>
    </w:p>
    <w:p w:rsidR="000C0435" w:rsidRPr="00594099" w:rsidRDefault="000C0435" w:rsidP="00EB0937">
      <w:pPr>
        <w:spacing w:after="0" w:line="240" w:lineRule="auto"/>
        <w:rPr>
          <w:rFonts w:ascii="Verdana" w:hAnsi="Verdana"/>
          <w:b/>
          <w:sz w:val="20"/>
          <w:szCs w:val="20"/>
          <w:lang w:val="en-US"/>
        </w:rPr>
      </w:pPr>
    </w:p>
    <w:p w:rsidR="00FE0ECC" w:rsidRPr="00594099" w:rsidRDefault="00FE0ECC" w:rsidP="0022085A">
      <w:pPr>
        <w:pStyle w:val="NoSpacing"/>
        <w:rPr>
          <w:rFonts w:ascii="Verdana" w:hAnsi="Verdana"/>
          <w:sz w:val="20"/>
          <w:szCs w:val="20"/>
          <w:lang w:val="en-US"/>
        </w:rPr>
      </w:pPr>
      <w:r w:rsidRPr="00594099">
        <w:rPr>
          <w:rFonts w:ascii="Verdana" w:hAnsi="Verdana"/>
          <w:b/>
          <w:sz w:val="20"/>
          <w:szCs w:val="20"/>
          <w:lang w:val="en-US"/>
        </w:rPr>
        <w:lastRenderedPageBreak/>
        <w:t>Accredited Group Learning Activities</w:t>
      </w:r>
      <w:r w:rsidRPr="00594099">
        <w:rPr>
          <w:rFonts w:ascii="Verdana" w:hAnsi="Verdana"/>
          <w:sz w:val="20"/>
          <w:szCs w:val="20"/>
          <w:lang w:val="en-US"/>
        </w:rPr>
        <w:t xml:space="preserve"> are activities that have been deemed to meet a set of administrative, educational and ethical standards established by the QCHP-AD. </w:t>
      </w:r>
    </w:p>
    <w:p w:rsidR="0022085A" w:rsidRPr="00594099" w:rsidRDefault="0022085A" w:rsidP="0022085A">
      <w:pPr>
        <w:spacing w:after="0" w:line="240" w:lineRule="auto"/>
        <w:rPr>
          <w:rFonts w:ascii="Verdana" w:hAnsi="Verdana"/>
          <w:b/>
          <w:sz w:val="20"/>
          <w:szCs w:val="20"/>
          <w:lang w:val="en-US"/>
        </w:rPr>
      </w:pPr>
    </w:p>
    <w:p w:rsidR="00FE0ECC" w:rsidRPr="00594099" w:rsidRDefault="00FE0ECC" w:rsidP="0022085A">
      <w:pPr>
        <w:spacing w:after="0" w:line="240" w:lineRule="auto"/>
        <w:rPr>
          <w:rFonts w:ascii="Verdana" w:hAnsi="Verdana"/>
          <w:sz w:val="20"/>
          <w:szCs w:val="20"/>
          <w:lang w:val="en-US"/>
        </w:rPr>
      </w:pPr>
      <w:r w:rsidRPr="00594099">
        <w:rPr>
          <w:rFonts w:ascii="Verdana" w:hAnsi="Verdana"/>
          <w:b/>
          <w:sz w:val="20"/>
          <w:szCs w:val="20"/>
          <w:lang w:val="en-US"/>
        </w:rPr>
        <w:t xml:space="preserve">Action Plan </w:t>
      </w:r>
      <w:r w:rsidRPr="00594099">
        <w:rPr>
          <w:rFonts w:ascii="Verdana" w:hAnsi="Verdana"/>
          <w:sz w:val="20"/>
          <w:szCs w:val="20"/>
          <w:lang w:val="en-US"/>
        </w:rPr>
        <w:t xml:space="preserve">is a written document submitted to the QCHP-AD by </w:t>
      </w:r>
      <w:r w:rsidR="00F908A8" w:rsidRPr="00594099">
        <w:rPr>
          <w:rFonts w:ascii="Verdana" w:hAnsi="Verdana"/>
          <w:sz w:val="20"/>
          <w:szCs w:val="20"/>
          <w:lang w:val="en-US"/>
        </w:rPr>
        <w:t xml:space="preserve">a non-accredited CPD provider or </w:t>
      </w:r>
      <w:r w:rsidRPr="00594099">
        <w:rPr>
          <w:rFonts w:ascii="Verdana" w:hAnsi="Verdana"/>
          <w:sz w:val="20"/>
          <w:szCs w:val="20"/>
          <w:lang w:val="en-US"/>
        </w:rPr>
        <w:t>an accredited CPD provider organization describing how the organization will address</w:t>
      </w:r>
      <w:r w:rsidR="00F908A8" w:rsidRPr="00594099">
        <w:rPr>
          <w:rFonts w:ascii="Verdana" w:hAnsi="Verdana"/>
          <w:sz w:val="20"/>
          <w:szCs w:val="20"/>
          <w:lang w:val="en-US"/>
        </w:rPr>
        <w:t xml:space="preserve"> issues identified in </w:t>
      </w:r>
      <w:proofErr w:type="gramStart"/>
      <w:r w:rsidR="00F908A8" w:rsidRPr="00594099">
        <w:rPr>
          <w:rFonts w:ascii="Verdana" w:hAnsi="Verdana"/>
          <w:sz w:val="20"/>
          <w:szCs w:val="20"/>
          <w:lang w:val="en-US"/>
        </w:rPr>
        <w:t>an</w:t>
      </w:r>
      <w:proofErr w:type="gramEnd"/>
      <w:r w:rsidR="00F908A8" w:rsidRPr="00594099">
        <w:rPr>
          <w:rFonts w:ascii="Verdana" w:hAnsi="Verdana"/>
          <w:sz w:val="20"/>
          <w:szCs w:val="20"/>
          <w:lang w:val="en-US"/>
        </w:rPr>
        <w:t xml:space="preserve"> CPD provider accreditation report, in a live CPD activity audit report, or an accredited CPD provider audit report.</w:t>
      </w:r>
      <w:r w:rsidRPr="00594099">
        <w:rPr>
          <w:rFonts w:ascii="Verdana" w:hAnsi="Verdana"/>
          <w:sz w:val="20"/>
          <w:szCs w:val="20"/>
          <w:lang w:val="en-US"/>
        </w:rPr>
        <w:t xml:space="preserve"> </w:t>
      </w:r>
      <w:bookmarkStart w:id="1" w:name="_GoBack"/>
      <w:r w:rsidRPr="00594099">
        <w:rPr>
          <w:rFonts w:ascii="Verdana" w:hAnsi="Verdana"/>
          <w:sz w:val="20"/>
          <w:szCs w:val="20"/>
          <w:lang w:val="en-US"/>
        </w:rPr>
        <w:t>For each</w:t>
      </w:r>
      <w:r w:rsidR="00F908A8" w:rsidRPr="00594099">
        <w:rPr>
          <w:rFonts w:ascii="Verdana" w:hAnsi="Verdana"/>
          <w:sz w:val="20"/>
          <w:szCs w:val="20"/>
          <w:lang w:val="en-US"/>
        </w:rPr>
        <w:t xml:space="preserve"> identified issue, the non-accredited CPD provider or accredited CPD provider organization</w:t>
      </w:r>
      <w:r w:rsidRPr="00594099">
        <w:rPr>
          <w:rFonts w:ascii="Verdana" w:hAnsi="Verdana"/>
          <w:sz w:val="20"/>
          <w:szCs w:val="20"/>
          <w:lang w:val="en-US"/>
        </w:rPr>
        <w:t xml:space="preserve"> must define the strategy, tactics, anticipated challenges and anticipated barriers, risks, resource responsibility assignment, timelines</w:t>
      </w:r>
      <w:r w:rsidR="00F908A8" w:rsidRPr="00594099">
        <w:rPr>
          <w:rFonts w:ascii="Verdana" w:hAnsi="Verdana"/>
          <w:sz w:val="20"/>
          <w:szCs w:val="20"/>
          <w:lang w:val="en-US"/>
        </w:rPr>
        <w:t>,</w:t>
      </w:r>
      <w:r w:rsidRPr="00594099">
        <w:rPr>
          <w:rFonts w:ascii="Verdana" w:hAnsi="Verdana"/>
          <w:sz w:val="20"/>
          <w:szCs w:val="20"/>
          <w:lang w:val="en-US"/>
        </w:rPr>
        <w:t xml:space="preserve"> and measures used to determine success. </w:t>
      </w:r>
      <w:bookmarkEnd w:id="1"/>
    </w:p>
    <w:p w:rsidR="00EF46E8" w:rsidRPr="00594099" w:rsidRDefault="00EF46E8" w:rsidP="0022085A">
      <w:pPr>
        <w:spacing w:after="0" w:line="240" w:lineRule="auto"/>
        <w:rPr>
          <w:rFonts w:ascii="Verdana" w:hAnsi="Verdana"/>
          <w:sz w:val="20"/>
          <w:szCs w:val="20"/>
          <w:lang w:val="en-US"/>
        </w:rPr>
      </w:pPr>
    </w:p>
    <w:p w:rsidR="00EF46E8" w:rsidRPr="00594099" w:rsidRDefault="00EF46E8" w:rsidP="00EF46E8">
      <w:pPr>
        <w:spacing w:after="0" w:line="240" w:lineRule="auto"/>
        <w:rPr>
          <w:rFonts w:ascii="Verdana" w:hAnsi="Verdana"/>
          <w:sz w:val="20"/>
          <w:szCs w:val="20"/>
          <w:lang w:val="en-US"/>
        </w:rPr>
      </w:pPr>
      <w:r w:rsidRPr="00594099">
        <w:rPr>
          <w:rFonts w:ascii="Verdana" w:hAnsi="Verdana"/>
          <w:b/>
          <w:sz w:val="20"/>
          <w:szCs w:val="20"/>
          <w:lang w:val="en-US"/>
        </w:rPr>
        <w:t xml:space="preserve">Advisory Board </w:t>
      </w:r>
      <w:r w:rsidRPr="00594099">
        <w:rPr>
          <w:rFonts w:ascii="Verdana" w:hAnsi="Verdana"/>
          <w:sz w:val="20"/>
          <w:szCs w:val="20"/>
          <w:lang w:val="en-US"/>
        </w:rPr>
        <w:t>is a group that advises the management of a corporation, organization, or foundation based on their knowledge, experience or expertise.</w:t>
      </w:r>
    </w:p>
    <w:p w:rsidR="00EF46E8" w:rsidRPr="00594099" w:rsidRDefault="00EF46E8" w:rsidP="00EF46E8">
      <w:pPr>
        <w:spacing w:after="0" w:line="240" w:lineRule="auto"/>
        <w:rPr>
          <w:rFonts w:ascii="Verdana" w:hAnsi="Verdana"/>
          <w:sz w:val="20"/>
          <w:szCs w:val="20"/>
          <w:lang w:val="en-US"/>
        </w:rPr>
      </w:pPr>
    </w:p>
    <w:p w:rsidR="00EF46E8" w:rsidRPr="00594099" w:rsidRDefault="00EF46E8" w:rsidP="00EF46E8">
      <w:pPr>
        <w:spacing w:after="0" w:line="240" w:lineRule="auto"/>
        <w:rPr>
          <w:rFonts w:ascii="Verdana" w:hAnsi="Verdana"/>
          <w:sz w:val="20"/>
          <w:szCs w:val="20"/>
          <w:lang w:val="en-US"/>
        </w:rPr>
      </w:pPr>
      <w:r w:rsidRPr="00594099">
        <w:rPr>
          <w:rFonts w:ascii="Verdana" w:hAnsi="Verdana"/>
          <w:b/>
          <w:sz w:val="20"/>
          <w:szCs w:val="20"/>
          <w:lang w:val="en-US"/>
        </w:rPr>
        <w:t>Advertiser</w:t>
      </w:r>
      <w:r w:rsidRPr="00594099">
        <w:rPr>
          <w:rFonts w:ascii="Verdana" w:hAnsi="Verdana"/>
          <w:sz w:val="20"/>
          <w:szCs w:val="20"/>
          <w:lang w:val="en-US"/>
        </w:rPr>
        <w:t xml:space="preserve"> is a for-profit organization that shares information about its programs, services and products through space purchased in conjunction with accredited CPD activities or through other venues produced by CPD provider organizations.</w:t>
      </w:r>
    </w:p>
    <w:p w:rsidR="00F31712" w:rsidRPr="00594099" w:rsidRDefault="00F31712" w:rsidP="00EF46E8">
      <w:pPr>
        <w:spacing w:after="0" w:line="240" w:lineRule="auto"/>
        <w:rPr>
          <w:rFonts w:ascii="Verdana" w:hAnsi="Verdana"/>
          <w:sz w:val="20"/>
          <w:szCs w:val="20"/>
          <w:lang w:val="en-US"/>
        </w:rPr>
      </w:pPr>
    </w:p>
    <w:p w:rsidR="00F31712" w:rsidRPr="00594099" w:rsidRDefault="00F31712" w:rsidP="00EF46E8">
      <w:pPr>
        <w:spacing w:after="0" w:line="240" w:lineRule="auto"/>
        <w:rPr>
          <w:rFonts w:ascii="Verdana" w:hAnsi="Verdana"/>
          <w:sz w:val="20"/>
          <w:szCs w:val="20"/>
          <w:lang w:val="en-US"/>
        </w:rPr>
      </w:pPr>
      <w:r w:rsidRPr="00594099">
        <w:rPr>
          <w:rFonts w:ascii="Verdana" w:hAnsi="Verdana"/>
          <w:b/>
          <w:sz w:val="20"/>
          <w:szCs w:val="20"/>
          <w:lang w:val="en-US"/>
        </w:rPr>
        <w:t xml:space="preserve">Annual Report of Accredited CPD Activities </w:t>
      </w:r>
      <w:r w:rsidRPr="00594099">
        <w:rPr>
          <w:rFonts w:ascii="Verdana" w:hAnsi="Verdana"/>
          <w:sz w:val="20"/>
          <w:szCs w:val="20"/>
          <w:lang w:val="en-US"/>
        </w:rPr>
        <w:t>is an electronic report that includes specific details of all accredited CPD activities developed by the CPD provider organization during the previous calendar year.</w:t>
      </w:r>
    </w:p>
    <w:p w:rsidR="00EB0937" w:rsidRPr="00594099" w:rsidRDefault="00EB0937" w:rsidP="0022085A">
      <w:pPr>
        <w:spacing w:after="0" w:line="240" w:lineRule="auto"/>
        <w:rPr>
          <w:rFonts w:ascii="Verdana" w:hAnsi="Verdana"/>
          <w:sz w:val="20"/>
          <w:szCs w:val="20"/>
          <w:lang w:val="en-US"/>
        </w:rPr>
      </w:pPr>
    </w:p>
    <w:p w:rsidR="00EB0937" w:rsidRPr="00594099" w:rsidRDefault="00EB0937" w:rsidP="00EB0937">
      <w:pPr>
        <w:spacing w:after="0" w:line="240" w:lineRule="auto"/>
        <w:rPr>
          <w:rFonts w:ascii="Verdana" w:hAnsi="Verdana"/>
          <w:sz w:val="20"/>
          <w:szCs w:val="20"/>
          <w:lang w:val="en-US"/>
        </w:rPr>
      </w:pPr>
      <w:r w:rsidRPr="00594099">
        <w:rPr>
          <w:rFonts w:ascii="Verdana" w:hAnsi="Verdana"/>
          <w:b/>
          <w:sz w:val="20"/>
          <w:szCs w:val="20"/>
          <w:lang w:val="en-US"/>
        </w:rPr>
        <w:t xml:space="preserve">Appeals Review Panel </w:t>
      </w:r>
      <w:r w:rsidRPr="00594099">
        <w:rPr>
          <w:rFonts w:ascii="Verdana" w:hAnsi="Verdana"/>
          <w:sz w:val="20"/>
          <w:szCs w:val="20"/>
          <w:lang w:val="en-US"/>
        </w:rPr>
        <w:t>is a 3-person panel responsible for reviewing appeals submitted to the QCHP-AD related to decisions made by the QCHP CPD Accreditation Committee.</w:t>
      </w:r>
    </w:p>
    <w:p w:rsidR="0022085A" w:rsidRPr="00594099" w:rsidRDefault="0022085A" w:rsidP="0022085A">
      <w:pPr>
        <w:spacing w:after="0" w:line="240" w:lineRule="auto"/>
        <w:rPr>
          <w:rFonts w:ascii="Verdana" w:hAnsi="Verdana"/>
          <w:b/>
          <w:sz w:val="20"/>
          <w:szCs w:val="20"/>
          <w:lang w:val="en-US"/>
        </w:rPr>
      </w:pPr>
    </w:p>
    <w:p w:rsidR="00FE0ECC" w:rsidRPr="00594099" w:rsidRDefault="00FE0ECC" w:rsidP="0022085A">
      <w:pPr>
        <w:spacing w:after="0" w:line="240" w:lineRule="auto"/>
        <w:rPr>
          <w:rFonts w:ascii="Verdana" w:hAnsi="Verdana"/>
          <w:sz w:val="20"/>
          <w:szCs w:val="20"/>
          <w:lang w:val="en-US"/>
        </w:rPr>
      </w:pPr>
      <w:r w:rsidRPr="00594099">
        <w:rPr>
          <w:rFonts w:ascii="Verdana" w:hAnsi="Verdana"/>
          <w:b/>
          <w:sz w:val="20"/>
          <w:szCs w:val="20"/>
          <w:lang w:val="en-US"/>
        </w:rPr>
        <w:t xml:space="preserve">Applicant </w:t>
      </w:r>
      <w:r w:rsidR="00551DFF" w:rsidRPr="00594099">
        <w:rPr>
          <w:rFonts w:ascii="Verdana" w:hAnsi="Verdana"/>
          <w:sz w:val="20"/>
          <w:szCs w:val="20"/>
          <w:lang w:val="en-US"/>
        </w:rPr>
        <w:t>is a</w:t>
      </w:r>
      <w:r w:rsidRPr="00594099">
        <w:rPr>
          <w:rFonts w:ascii="Verdana" w:hAnsi="Verdana"/>
          <w:sz w:val="20"/>
          <w:szCs w:val="20"/>
          <w:lang w:val="en-US"/>
        </w:rPr>
        <w:t>n organization who has a</w:t>
      </w:r>
      <w:r w:rsidR="00A664ED" w:rsidRPr="00594099">
        <w:rPr>
          <w:rFonts w:ascii="Verdana" w:hAnsi="Verdana"/>
          <w:sz w:val="20"/>
          <w:szCs w:val="20"/>
          <w:lang w:val="en-US"/>
        </w:rPr>
        <w:t xml:space="preserve">pplied to the QCHP to become a </w:t>
      </w:r>
      <w:r w:rsidRPr="00594099">
        <w:rPr>
          <w:rFonts w:ascii="Verdana" w:hAnsi="Verdana"/>
          <w:sz w:val="20"/>
          <w:szCs w:val="20"/>
          <w:lang w:val="en-US"/>
        </w:rPr>
        <w:t>QCHP accredited CPD provider.</w:t>
      </w:r>
    </w:p>
    <w:p w:rsidR="00DF715C" w:rsidRPr="00594099" w:rsidRDefault="00DF715C" w:rsidP="0022085A">
      <w:pPr>
        <w:spacing w:after="0" w:line="240" w:lineRule="auto"/>
        <w:rPr>
          <w:rFonts w:ascii="Verdana" w:hAnsi="Verdana"/>
          <w:sz w:val="20"/>
          <w:szCs w:val="20"/>
          <w:lang w:val="en-US"/>
        </w:rPr>
      </w:pPr>
    </w:p>
    <w:p w:rsidR="00DF715C" w:rsidRPr="00594099" w:rsidRDefault="00594099" w:rsidP="0022085A">
      <w:pPr>
        <w:spacing w:after="0" w:line="240" w:lineRule="auto"/>
        <w:rPr>
          <w:rFonts w:ascii="Verdana" w:hAnsi="Verdana"/>
          <w:b/>
          <w:sz w:val="20"/>
          <w:szCs w:val="20"/>
          <w:lang w:val="en-US"/>
        </w:rPr>
      </w:pPr>
      <w:r>
        <w:rPr>
          <w:rFonts w:ascii="Verdana" w:hAnsi="Verdana"/>
          <w:b/>
          <w:sz w:val="20"/>
          <w:szCs w:val="20"/>
          <w:lang w:val="en-US"/>
        </w:rPr>
        <w:t>Author</w:t>
      </w:r>
      <w:r w:rsidR="00DF715C" w:rsidRPr="00594099">
        <w:rPr>
          <w:rFonts w:ascii="Verdana" w:hAnsi="Verdana"/>
          <w:b/>
          <w:sz w:val="20"/>
          <w:szCs w:val="20"/>
          <w:lang w:val="en-US"/>
        </w:rPr>
        <w:t xml:space="preserve"> </w:t>
      </w:r>
      <w:r w:rsidR="00DF715C" w:rsidRPr="00594099">
        <w:rPr>
          <w:rFonts w:ascii="Verdana" w:hAnsi="Verdana"/>
          <w:sz w:val="20"/>
          <w:szCs w:val="20"/>
          <w:lang w:val="en-US"/>
        </w:rPr>
        <w:t>is the developer of content within eLearning modules, abstracts, posters, presentation slides or any other written or visual materials provided to participants of an accredited CPD activity.</w:t>
      </w:r>
    </w:p>
    <w:p w:rsidR="00DF715C" w:rsidRPr="00594099" w:rsidRDefault="00DF715C" w:rsidP="0022085A">
      <w:pPr>
        <w:spacing w:after="0" w:line="240" w:lineRule="auto"/>
        <w:rPr>
          <w:rFonts w:ascii="Verdana" w:hAnsi="Verdana"/>
          <w:b/>
          <w:sz w:val="20"/>
          <w:szCs w:val="20"/>
          <w:lang w:val="en-US"/>
        </w:rPr>
      </w:pPr>
    </w:p>
    <w:p w:rsidR="00DF715C" w:rsidRPr="00594099" w:rsidRDefault="00DF715C" w:rsidP="00DF715C">
      <w:pPr>
        <w:spacing w:after="0" w:line="240" w:lineRule="auto"/>
        <w:rPr>
          <w:rFonts w:ascii="Verdana" w:hAnsi="Verdana"/>
          <w:b/>
          <w:sz w:val="20"/>
          <w:szCs w:val="20"/>
          <w:lang w:val="en-US"/>
        </w:rPr>
      </w:pPr>
      <w:r w:rsidRPr="00594099">
        <w:rPr>
          <w:rFonts w:ascii="Verdana" w:hAnsi="Verdana"/>
          <w:b/>
          <w:sz w:val="20"/>
          <w:szCs w:val="20"/>
          <w:lang w:val="en-US"/>
        </w:rPr>
        <w:t xml:space="preserve">Bias </w:t>
      </w:r>
      <w:r w:rsidRPr="00594099">
        <w:rPr>
          <w:rFonts w:ascii="Verdana" w:hAnsi="Verdana"/>
          <w:sz w:val="20"/>
          <w:szCs w:val="20"/>
          <w:lang w:val="en-US"/>
        </w:rPr>
        <w:t>is a predisposition that prevents impartiality or which promotes an unfair, limited, or prejudiced viewpoint.  http://www.dictionaryofeducation.co.uk/b/b/blog</w:t>
      </w:r>
      <w:r w:rsidRPr="00594099">
        <w:rPr>
          <w:rFonts w:ascii="Verdana" w:hAnsi="Verdana"/>
          <w:sz w:val="20"/>
          <w:szCs w:val="20"/>
          <w:lang w:val="en-US"/>
        </w:rPr>
        <w:cr/>
      </w:r>
    </w:p>
    <w:p w:rsidR="0022085A" w:rsidRPr="00594099" w:rsidRDefault="0022085A" w:rsidP="0022085A">
      <w:pPr>
        <w:spacing w:line="240" w:lineRule="auto"/>
        <w:rPr>
          <w:rFonts w:ascii="Verdana" w:hAnsi="Verdana"/>
          <w:sz w:val="20"/>
          <w:szCs w:val="20"/>
          <w:lang w:val="en-US"/>
        </w:rPr>
      </w:pPr>
      <w:r w:rsidRPr="00594099">
        <w:rPr>
          <w:rFonts w:ascii="Verdana" w:hAnsi="Verdana"/>
          <w:b/>
          <w:sz w:val="20"/>
          <w:szCs w:val="20"/>
          <w:lang w:val="en-US"/>
        </w:rPr>
        <w:t xml:space="preserve">Blended </w:t>
      </w:r>
      <w:r w:rsidR="00F95522" w:rsidRPr="00594099">
        <w:rPr>
          <w:rFonts w:ascii="Verdana" w:hAnsi="Verdana"/>
          <w:b/>
          <w:sz w:val="20"/>
          <w:szCs w:val="20"/>
          <w:lang w:val="en-US"/>
        </w:rPr>
        <w:t>L</w:t>
      </w:r>
      <w:r w:rsidRPr="00594099">
        <w:rPr>
          <w:rFonts w:ascii="Verdana" w:hAnsi="Verdana"/>
          <w:b/>
          <w:sz w:val="20"/>
          <w:szCs w:val="20"/>
          <w:lang w:val="en-US"/>
        </w:rPr>
        <w:t>earning</w:t>
      </w:r>
      <w:r w:rsidRPr="00594099">
        <w:rPr>
          <w:rFonts w:ascii="Verdana" w:hAnsi="Verdana"/>
          <w:sz w:val="20"/>
          <w:szCs w:val="20"/>
          <w:lang w:val="en-US"/>
        </w:rPr>
        <w:t xml:space="preserve"> is a formal education program that integrates various instructional methods (digital, online, or classroom instruction) and/or assessment methods to deliver education to participants. It is a strategy that can integrate group learning, self-learning and assessment in different sequences depending on the specific needs or intended outcomes. </w:t>
      </w:r>
    </w:p>
    <w:p w:rsidR="00A81463" w:rsidRPr="00594099" w:rsidRDefault="00A81463" w:rsidP="00A81463">
      <w:pPr>
        <w:spacing w:after="0" w:line="240" w:lineRule="auto"/>
        <w:rPr>
          <w:rFonts w:ascii="Verdana" w:hAnsi="Verdana"/>
          <w:b/>
          <w:sz w:val="20"/>
          <w:szCs w:val="20"/>
        </w:rPr>
      </w:pPr>
      <w:r w:rsidRPr="00594099">
        <w:rPr>
          <w:rFonts w:ascii="Verdana" w:hAnsi="Verdana"/>
          <w:b/>
          <w:sz w:val="20"/>
          <w:szCs w:val="20"/>
        </w:rPr>
        <w:t xml:space="preserve">Category 1 – </w:t>
      </w:r>
      <w:r w:rsidRPr="00594099">
        <w:rPr>
          <w:rFonts w:ascii="Verdana" w:hAnsi="Verdana"/>
          <w:sz w:val="20"/>
          <w:szCs w:val="20"/>
        </w:rPr>
        <w:t>Accredited group learning activities.</w:t>
      </w:r>
    </w:p>
    <w:p w:rsidR="00A81463" w:rsidRPr="00594099" w:rsidRDefault="00A81463" w:rsidP="00A81463">
      <w:pPr>
        <w:spacing w:after="0" w:line="240" w:lineRule="auto"/>
        <w:rPr>
          <w:rFonts w:ascii="Verdana" w:hAnsi="Verdana"/>
          <w:b/>
          <w:sz w:val="20"/>
          <w:szCs w:val="20"/>
        </w:rPr>
      </w:pPr>
    </w:p>
    <w:p w:rsidR="00A81463" w:rsidRPr="00594099" w:rsidRDefault="00A81463" w:rsidP="00A81463">
      <w:pPr>
        <w:spacing w:after="0" w:line="240" w:lineRule="auto"/>
        <w:rPr>
          <w:rFonts w:ascii="Verdana" w:hAnsi="Verdana"/>
          <w:sz w:val="20"/>
          <w:szCs w:val="20"/>
        </w:rPr>
      </w:pPr>
      <w:r w:rsidRPr="00594099">
        <w:rPr>
          <w:rFonts w:ascii="Verdana" w:hAnsi="Verdana"/>
          <w:b/>
          <w:sz w:val="20"/>
          <w:szCs w:val="20"/>
        </w:rPr>
        <w:t xml:space="preserve">Category 2 – </w:t>
      </w:r>
      <w:r w:rsidRPr="00594099">
        <w:rPr>
          <w:rFonts w:ascii="Verdana" w:hAnsi="Verdana"/>
          <w:sz w:val="20"/>
          <w:szCs w:val="20"/>
        </w:rPr>
        <w:t>Self-directed learning activities.</w:t>
      </w:r>
    </w:p>
    <w:p w:rsidR="00A81463" w:rsidRPr="00594099" w:rsidRDefault="00A81463" w:rsidP="00A81463">
      <w:pPr>
        <w:spacing w:after="0" w:line="240" w:lineRule="auto"/>
        <w:rPr>
          <w:rFonts w:ascii="Verdana" w:hAnsi="Verdana"/>
          <w:b/>
          <w:sz w:val="20"/>
          <w:szCs w:val="20"/>
        </w:rPr>
      </w:pPr>
    </w:p>
    <w:p w:rsidR="00A81463" w:rsidRPr="00594099" w:rsidRDefault="00A81463" w:rsidP="00A81463">
      <w:pPr>
        <w:spacing w:after="0" w:line="240" w:lineRule="auto"/>
        <w:rPr>
          <w:rFonts w:ascii="Verdana" w:hAnsi="Verdana"/>
          <w:b/>
          <w:sz w:val="20"/>
          <w:szCs w:val="20"/>
        </w:rPr>
      </w:pPr>
      <w:r w:rsidRPr="00594099">
        <w:rPr>
          <w:rFonts w:ascii="Verdana" w:hAnsi="Verdana"/>
          <w:b/>
          <w:sz w:val="20"/>
          <w:szCs w:val="20"/>
        </w:rPr>
        <w:t xml:space="preserve">Category 3 – </w:t>
      </w:r>
      <w:r w:rsidRPr="00594099">
        <w:rPr>
          <w:rFonts w:ascii="Verdana" w:hAnsi="Verdana"/>
          <w:sz w:val="20"/>
          <w:szCs w:val="20"/>
        </w:rPr>
        <w:t>Assessment activities.</w:t>
      </w:r>
    </w:p>
    <w:p w:rsidR="00A81463" w:rsidRPr="00594099" w:rsidRDefault="00A81463" w:rsidP="00A81463">
      <w:pPr>
        <w:spacing w:after="0" w:line="240" w:lineRule="auto"/>
        <w:rPr>
          <w:rFonts w:ascii="Verdana" w:hAnsi="Verdana"/>
          <w:b/>
          <w:sz w:val="20"/>
          <w:szCs w:val="20"/>
        </w:rPr>
      </w:pPr>
    </w:p>
    <w:p w:rsidR="00A81463" w:rsidRPr="00594099" w:rsidRDefault="00A81463" w:rsidP="00A81463">
      <w:pPr>
        <w:spacing w:after="0" w:line="240" w:lineRule="auto"/>
        <w:rPr>
          <w:rFonts w:ascii="Verdana" w:hAnsi="Verdana"/>
          <w:sz w:val="20"/>
          <w:szCs w:val="20"/>
        </w:rPr>
      </w:pPr>
      <w:r w:rsidRPr="00594099">
        <w:rPr>
          <w:rFonts w:ascii="Verdana" w:hAnsi="Verdana"/>
          <w:b/>
          <w:sz w:val="20"/>
          <w:szCs w:val="20"/>
        </w:rPr>
        <w:t xml:space="preserve">Clinical </w:t>
      </w:r>
      <w:r w:rsidR="00F95522" w:rsidRPr="00594099">
        <w:rPr>
          <w:rFonts w:ascii="Verdana" w:hAnsi="Verdana"/>
          <w:b/>
          <w:sz w:val="20"/>
          <w:szCs w:val="20"/>
        </w:rPr>
        <w:t>Audit A</w:t>
      </w:r>
      <w:r w:rsidRPr="00594099">
        <w:rPr>
          <w:rFonts w:ascii="Verdana" w:hAnsi="Verdana"/>
          <w:b/>
          <w:sz w:val="20"/>
          <w:szCs w:val="20"/>
        </w:rPr>
        <w:t xml:space="preserve">ctivities </w:t>
      </w:r>
      <w:r w:rsidRPr="00594099">
        <w:rPr>
          <w:rFonts w:ascii="Verdana" w:hAnsi="Verdana"/>
          <w:sz w:val="20"/>
          <w:szCs w:val="20"/>
        </w:rPr>
        <w:t>provide a process for data collection and provision of feedback to individual healthcare practitioners, groups of healthcare practitioners or inter-professional healthcare teams related to how their performance aligns with established practice standards. Clinical audit activities measure current performance against established measures and the feedback provided facilitates the identification of areas where performance meets or exceeds expectations and areas where improvement is either desirable or helpful to improve the outcomes for patients.</w:t>
      </w:r>
    </w:p>
    <w:p w:rsidR="0022085A" w:rsidRPr="00594099" w:rsidRDefault="0022085A" w:rsidP="0022085A">
      <w:pPr>
        <w:spacing w:after="0" w:line="240" w:lineRule="auto"/>
        <w:rPr>
          <w:rFonts w:ascii="Verdana" w:hAnsi="Verdana"/>
          <w:b/>
          <w:sz w:val="20"/>
          <w:szCs w:val="20"/>
          <w:lang w:val="en-US"/>
        </w:rPr>
      </w:pPr>
    </w:p>
    <w:p w:rsidR="00FE0ECC" w:rsidRPr="00594099" w:rsidRDefault="00FE0ECC" w:rsidP="0022085A">
      <w:pPr>
        <w:spacing w:after="0" w:line="240" w:lineRule="auto"/>
        <w:rPr>
          <w:rFonts w:ascii="Verdana" w:hAnsi="Verdana"/>
          <w:sz w:val="20"/>
          <w:szCs w:val="20"/>
          <w:lang w:val="en-US"/>
        </w:rPr>
      </w:pPr>
      <w:r w:rsidRPr="00594099">
        <w:rPr>
          <w:rFonts w:ascii="Verdana" w:hAnsi="Verdana"/>
          <w:b/>
          <w:sz w:val="20"/>
          <w:szCs w:val="20"/>
          <w:lang w:val="en-US"/>
        </w:rPr>
        <w:t>Commercial Interest</w:t>
      </w:r>
      <w:r w:rsidR="00534D76" w:rsidRPr="00594099">
        <w:rPr>
          <w:rFonts w:ascii="Verdana" w:hAnsi="Verdana"/>
          <w:sz w:val="20"/>
          <w:szCs w:val="20"/>
          <w:lang w:val="en-US"/>
        </w:rPr>
        <w:t>,</w:t>
      </w:r>
      <w:r w:rsidR="00EC6E3E" w:rsidRPr="00594099">
        <w:rPr>
          <w:rFonts w:ascii="Verdana" w:hAnsi="Verdana"/>
          <w:sz w:val="20"/>
          <w:szCs w:val="20"/>
          <w:lang w:val="en-US"/>
        </w:rPr>
        <w:t xml:space="preserve"> a</w:t>
      </w:r>
      <w:r w:rsidRPr="00594099">
        <w:rPr>
          <w:rFonts w:ascii="Verdana" w:hAnsi="Verdana"/>
          <w:sz w:val="20"/>
          <w:szCs w:val="20"/>
          <w:lang w:val="en-US"/>
        </w:rPr>
        <w:t>s defined by the Accreditation Council for Continuing Medical Education (ACCME),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Nonprofit or government organizations, non-healthcare-related companies, and healthcare facilities are not considered commercial interests.”</w:t>
      </w:r>
    </w:p>
    <w:p w:rsidR="00376B0D" w:rsidRPr="00594099" w:rsidRDefault="00376B0D" w:rsidP="0022085A">
      <w:pPr>
        <w:spacing w:after="0" w:line="240" w:lineRule="auto"/>
        <w:rPr>
          <w:rFonts w:ascii="Verdana" w:hAnsi="Verdana"/>
          <w:sz w:val="20"/>
          <w:szCs w:val="20"/>
          <w:lang w:val="en-US"/>
        </w:rPr>
      </w:pPr>
    </w:p>
    <w:p w:rsidR="00376B0D" w:rsidRDefault="00376B0D" w:rsidP="0022085A">
      <w:pPr>
        <w:spacing w:after="0" w:line="240" w:lineRule="auto"/>
        <w:rPr>
          <w:rFonts w:ascii="Verdana" w:hAnsi="Verdana"/>
          <w:sz w:val="20"/>
          <w:szCs w:val="20"/>
          <w:lang w:val="en-US"/>
        </w:rPr>
      </w:pPr>
      <w:r w:rsidRPr="00594099">
        <w:rPr>
          <w:rFonts w:ascii="Verdana" w:hAnsi="Verdana"/>
          <w:b/>
          <w:sz w:val="20"/>
          <w:szCs w:val="20"/>
          <w:lang w:val="en-US"/>
        </w:rPr>
        <w:t>Competing Interests</w:t>
      </w:r>
      <w:r w:rsidRPr="00594099">
        <w:rPr>
          <w:rFonts w:ascii="Verdana" w:hAnsi="Verdana"/>
          <w:sz w:val="20"/>
          <w:szCs w:val="20"/>
          <w:lang w:val="en-US"/>
        </w:rPr>
        <w:t xml:space="preserve"> exist when an individual has personal, professional or financial relationships that could reasonably be perceived to inappropriately influence his/her actions or judgment. These relationships vary from those with negligible potential to those with significant potential to influence judgment. Not all relationships represent true competing interest and the potential for conflict can exist whether or not an individual believes that the relationship affects his or her judgment.</w:t>
      </w:r>
    </w:p>
    <w:p w:rsidR="00594099" w:rsidRPr="00594099" w:rsidRDefault="00594099" w:rsidP="0022085A">
      <w:pPr>
        <w:spacing w:after="0" w:line="240" w:lineRule="auto"/>
        <w:rPr>
          <w:rFonts w:ascii="Verdana" w:hAnsi="Verdana"/>
          <w:sz w:val="20"/>
          <w:szCs w:val="20"/>
          <w:lang w:val="en-US"/>
        </w:rPr>
      </w:pPr>
    </w:p>
    <w:p w:rsidR="00FE0ECC" w:rsidRPr="00594099" w:rsidRDefault="00FE0ECC" w:rsidP="0022085A">
      <w:pPr>
        <w:pStyle w:val="Title"/>
        <w:jc w:val="left"/>
        <w:rPr>
          <w:rFonts w:eastAsiaTheme="minorHAnsi" w:cstheme="minorBidi"/>
          <w:b w:val="0"/>
          <w:bCs w:val="0"/>
          <w:color w:val="auto"/>
          <w:sz w:val="20"/>
          <w:szCs w:val="20"/>
        </w:rPr>
      </w:pPr>
      <w:r w:rsidRPr="00594099">
        <w:rPr>
          <w:rFonts w:eastAsiaTheme="minorHAnsi" w:cstheme="minorBidi"/>
          <w:bCs w:val="0"/>
          <w:color w:val="auto"/>
          <w:sz w:val="20"/>
          <w:szCs w:val="20"/>
        </w:rPr>
        <w:t>Conferences</w:t>
      </w:r>
      <w:r w:rsidRPr="00594099">
        <w:rPr>
          <w:rFonts w:eastAsiaTheme="minorHAnsi" w:cstheme="minorBidi"/>
          <w:b w:val="0"/>
          <w:bCs w:val="0"/>
          <w:color w:val="auto"/>
          <w:sz w:val="20"/>
          <w:szCs w:val="20"/>
        </w:rPr>
        <w:t xml:space="preserve"> are typically large-group activities planning once in a year but may be designed to occur several times per year at multiple locations.  </w:t>
      </w:r>
    </w:p>
    <w:p w:rsidR="004F3A17" w:rsidRPr="00594099" w:rsidRDefault="004F3A17" w:rsidP="0022085A">
      <w:pPr>
        <w:pStyle w:val="Title"/>
        <w:jc w:val="left"/>
        <w:rPr>
          <w:rFonts w:eastAsiaTheme="minorHAnsi" w:cstheme="minorBidi"/>
          <w:b w:val="0"/>
          <w:bCs w:val="0"/>
          <w:color w:val="auto"/>
          <w:sz w:val="20"/>
          <w:szCs w:val="20"/>
        </w:rPr>
      </w:pPr>
    </w:p>
    <w:p w:rsidR="004F3A17" w:rsidRPr="00594099" w:rsidRDefault="00D22EA0" w:rsidP="0022085A">
      <w:pPr>
        <w:pStyle w:val="Title"/>
        <w:jc w:val="left"/>
        <w:rPr>
          <w:rFonts w:eastAsiaTheme="minorHAnsi" w:cstheme="minorBidi"/>
          <w:b w:val="0"/>
          <w:bCs w:val="0"/>
          <w:color w:val="auto"/>
          <w:sz w:val="20"/>
          <w:szCs w:val="20"/>
        </w:rPr>
      </w:pPr>
      <w:r w:rsidRPr="00594099">
        <w:rPr>
          <w:rFonts w:eastAsiaTheme="minorHAnsi" w:cstheme="minorBidi"/>
          <w:bCs w:val="0"/>
          <w:color w:val="auto"/>
          <w:sz w:val="20"/>
          <w:szCs w:val="20"/>
        </w:rPr>
        <w:t>Conflict of I</w:t>
      </w:r>
      <w:r w:rsidR="00637F7C" w:rsidRPr="00594099">
        <w:rPr>
          <w:rFonts w:eastAsiaTheme="minorHAnsi" w:cstheme="minorBidi"/>
          <w:bCs w:val="0"/>
          <w:color w:val="auto"/>
          <w:sz w:val="20"/>
          <w:szCs w:val="20"/>
        </w:rPr>
        <w:t>nterest</w:t>
      </w:r>
      <w:r w:rsidR="00637F7C" w:rsidRPr="00594099">
        <w:rPr>
          <w:rFonts w:eastAsiaTheme="minorHAnsi" w:cstheme="minorBidi"/>
          <w:b w:val="0"/>
          <w:bCs w:val="0"/>
          <w:color w:val="auto"/>
          <w:sz w:val="20"/>
          <w:szCs w:val="20"/>
        </w:rPr>
        <w:t xml:space="preserve"> </w:t>
      </w:r>
      <w:r w:rsidRPr="00594099">
        <w:rPr>
          <w:rFonts w:eastAsiaTheme="minorHAnsi" w:cstheme="minorBidi"/>
          <w:b w:val="0"/>
          <w:bCs w:val="0"/>
          <w:color w:val="auto"/>
          <w:sz w:val="20"/>
          <w:szCs w:val="20"/>
        </w:rPr>
        <w:t>describes a</w:t>
      </w:r>
      <w:r w:rsidR="00637F7C" w:rsidRPr="00594099">
        <w:rPr>
          <w:rFonts w:eastAsiaTheme="minorHAnsi" w:cstheme="minorBidi"/>
          <w:b w:val="0"/>
          <w:bCs w:val="0"/>
          <w:color w:val="auto"/>
          <w:sz w:val="20"/>
          <w:szCs w:val="20"/>
        </w:rPr>
        <w:t xml:space="preserve"> set of conditions in which judgement or decisions concerning a primary interest (example a patients’ welfare, the validity of research and/or quality of medical education) is unduly influenced by a secondary interest (personal or organizational benefit including financial gain, academic or career advancement, or other benefits to family, friends, or colleagues).  </w:t>
      </w:r>
    </w:p>
    <w:p w:rsidR="0090175D" w:rsidRPr="00594099" w:rsidRDefault="0090175D" w:rsidP="0022085A">
      <w:pPr>
        <w:pStyle w:val="Title"/>
        <w:jc w:val="left"/>
        <w:rPr>
          <w:rFonts w:eastAsiaTheme="minorHAnsi" w:cstheme="minorBidi"/>
          <w:b w:val="0"/>
          <w:bCs w:val="0"/>
          <w:color w:val="auto"/>
          <w:sz w:val="20"/>
          <w:szCs w:val="20"/>
        </w:rPr>
      </w:pPr>
    </w:p>
    <w:p w:rsidR="00637F7C" w:rsidRPr="00594099" w:rsidRDefault="00637F7C" w:rsidP="0022085A">
      <w:pPr>
        <w:pStyle w:val="Title"/>
        <w:jc w:val="left"/>
        <w:rPr>
          <w:rFonts w:eastAsiaTheme="minorHAnsi" w:cstheme="minorBidi"/>
          <w:b w:val="0"/>
          <w:bCs w:val="0"/>
          <w:color w:val="auto"/>
          <w:sz w:val="20"/>
          <w:szCs w:val="20"/>
        </w:rPr>
      </w:pPr>
      <w:r w:rsidRPr="00594099">
        <w:rPr>
          <w:rFonts w:eastAsiaTheme="minorHAnsi" w:cstheme="minorBidi"/>
          <w:bCs w:val="0"/>
          <w:color w:val="auto"/>
          <w:sz w:val="20"/>
          <w:szCs w:val="20"/>
        </w:rPr>
        <w:t xml:space="preserve">Continuing </w:t>
      </w:r>
      <w:r w:rsidR="00D22EA0" w:rsidRPr="00594099">
        <w:rPr>
          <w:rFonts w:eastAsiaTheme="minorHAnsi" w:cstheme="minorBidi"/>
          <w:bCs w:val="0"/>
          <w:color w:val="auto"/>
          <w:sz w:val="20"/>
          <w:szCs w:val="20"/>
        </w:rPr>
        <w:t>M</w:t>
      </w:r>
      <w:r w:rsidRPr="00594099">
        <w:rPr>
          <w:rFonts w:eastAsiaTheme="minorHAnsi" w:cstheme="minorBidi"/>
          <w:bCs w:val="0"/>
          <w:color w:val="auto"/>
          <w:sz w:val="20"/>
          <w:szCs w:val="20"/>
        </w:rPr>
        <w:t xml:space="preserve">edical </w:t>
      </w:r>
      <w:r w:rsidR="00D22EA0" w:rsidRPr="00594099">
        <w:rPr>
          <w:rFonts w:eastAsiaTheme="minorHAnsi" w:cstheme="minorBidi"/>
          <w:bCs w:val="0"/>
          <w:color w:val="auto"/>
          <w:sz w:val="20"/>
          <w:szCs w:val="20"/>
        </w:rPr>
        <w:t>E</w:t>
      </w:r>
      <w:r w:rsidRPr="00594099">
        <w:rPr>
          <w:rFonts w:eastAsiaTheme="minorHAnsi" w:cstheme="minorBidi"/>
          <w:bCs w:val="0"/>
          <w:color w:val="auto"/>
          <w:sz w:val="20"/>
          <w:szCs w:val="20"/>
        </w:rPr>
        <w:t>ducation</w:t>
      </w:r>
      <w:r w:rsidR="0090175D" w:rsidRPr="00594099">
        <w:rPr>
          <w:rFonts w:eastAsiaTheme="minorHAnsi" w:cstheme="minorBidi"/>
          <w:bCs w:val="0"/>
          <w:color w:val="auto"/>
          <w:sz w:val="20"/>
          <w:szCs w:val="20"/>
        </w:rPr>
        <w:t xml:space="preserve"> (CME)</w:t>
      </w:r>
      <w:r w:rsidRPr="00594099">
        <w:rPr>
          <w:rFonts w:eastAsiaTheme="minorHAnsi" w:cstheme="minorBidi"/>
          <w:bCs w:val="0"/>
          <w:color w:val="auto"/>
          <w:sz w:val="20"/>
          <w:szCs w:val="20"/>
        </w:rPr>
        <w:t xml:space="preserve"> </w:t>
      </w:r>
      <w:r w:rsidR="00D22EA0" w:rsidRPr="00594099">
        <w:rPr>
          <w:rFonts w:eastAsiaTheme="minorHAnsi" w:cstheme="minorBidi"/>
          <w:b w:val="0"/>
          <w:bCs w:val="0"/>
          <w:color w:val="auto"/>
          <w:sz w:val="20"/>
          <w:szCs w:val="20"/>
        </w:rPr>
        <w:t>describes t</w:t>
      </w:r>
      <w:r w:rsidRPr="00594099">
        <w:rPr>
          <w:rFonts w:eastAsiaTheme="minorHAnsi" w:cstheme="minorBidi"/>
          <w:b w:val="0"/>
          <w:bCs w:val="0"/>
          <w:color w:val="auto"/>
          <w:sz w:val="20"/>
          <w:szCs w:val="20"/>
        </w:rPr>
        <w:t xml:space="preserve">eaching and learning that meets an identifiable need and designed to enhance medical/clinical knowledge, skills, attitudes, </w:t>
      </w:r>
      <w:proofErr w:type="gramStart"/>
      <w:r w:rsidRPr="00594099">
        <w:rPr>
          <w:rFonts w:eastAsiaTheme="minorHAnsi" w:cstheme="minorBidi"/>
          <w:b w:val="0"/>
          <w:bCs w:val="0"/>
          <w:color w:val="auto"/>
          <w:sz w:val="20"/>
          <w:szCs w:val="20"/>
        </w:rPr>
        <w:t>performance</w:t>
      </w:r>
      <w:proofErr w:type="gramEnd"/>
      <w:r w:rsidRPr="00594099">
        <w:rPr>
          <w:rFonts w:eastAsiaTheme="minorHAnsi" w:cstheme="minorBidi"/>
          <w:b w:val="0"/>
          <w:bCs w:val="0"/>
          <w:color w:val="auto"/>
          <w:sz w:val="20"/>
          <w:szCs w:val="20"/>
        </w:rPr>
        <w:t xml:space="preserve"> or health outcomes.</w:t>
      </w:r>
    </w:p>
    <w:p w:rsidR="0090175D" w:rsidRPr="00594099" w:rsidRDefault="0090175D" w:rsidP="0022085A">
      <w:pPr>
        <w:pStyle w:val="Title"/>
        <w:jc w:val="left"/>
        <w:rPr>
          <w:rFonts w:eastAsiaTheme="minorHAnsi" w:cstheme="minorBidi"/>
          <w:b w:val="0"/>
          <w:bCs w:val="0"/>
          <w:color w:val="auto"/>
          <w:sz w:val="20"/>
          <w:szCs w:val="20"/>
        </w:rPr>
      </w:pPr>
    </w:p>
    <w:p w:rsidR="0090175D" w:rsidRPr="00594099" w:rsidRDefault="0090175D" w:rsidP="0022085A">
      <w:pPr>
        <w:pStyle w:val="Title"/>
        <w:jc w:val="left"/>
        <w:rPr>
          <w:rFonts w:eastAsiaTheme="minorHAnsi" w:cstheme="minorBidi"/>
          <w:b w:val="0"/>
          <w:bCs w:val="0"/>
          <w:color w:val="auto"/>
          <w:sz w:val="20"/>
          <w:szCs w:val="20"/>
        </w:rPr>
      </w:pPr>
      <w:r w:rsidRPr="00594099">
        <w:rPr>
          <w:rFonts w:eastAsiaTheme="minorHAnsi" w:cstheme="minorBidi"/>
          <w:bCs w:val="0"/>
          <w:color w:val="auto"/>
          <w:sz w:val="20"/>
          <w:szCs w:val="20"/>
        </w:rPr>
        <w:t>CME/CPD Program</w:t>
      </w:r>
      <w:r w:rsidR="00D22EA0" w:rsidRPr="00594099">
        <w:rPr>
          <w:rFonts w:eastAsiaTheme="minorHAnsi" w:cstheme="minorBidi"/>
          <w:b w:val="0"/>
          <w:bCs w:val="0"/>
          <w:color w:val="auto"/>
          <w:sz w:val="20"/>
          <w:szCs w:val="20"/>
        </w:rPr>
        <w:t xml:space="preserve"> describes t</w:t>
      </w:r>
      <w:r w:rsidRPr="00594099">
        <w:rPr>
          <w:rFonts w:eastAsiaTheme="minorHAnsi" w:cstheme="minorBidi"/>
          <w:b w:val="0"/>
          <w:bCs w:val="0"/>
          <w:color w:val="auto"/>
          <w:sz w:val="20"/>
          <w:szCs w:val="20"/>
        </w:rPr>
        <w:t>he overall educational plan of an organization, including all educational initiatives that addresses the needs of an organization’s members or identified target audience(s).</w:t>
      </w:r>
    </w:p>
    <w:p w:rsidR="0090175D" w:rsidRPr="00594099" w:rsidRDefault="0090175D" w:rsidP="0022085A">
      <w:pPr>
        <w:pStyle w:val="Title"/>
        <w:jc w:val="left"/>
        <w:rPr>
          <w:rFonts w:eastAsiaTheme="minorHAnsi" w:cstheme="minorBidi"/>
          <w:b w:val="0"/>
          <w:bCs w:val="0"/>
          <w:color w:val="auto"/>
          <w:sz w:val="20"/>
          <w:szCs w:val="20"/>
        </w:rPr>
      </w:pPr>
    </w:p>
    <w:p w:rsidR="0090175D" w:rsidRPr="00594099" w:rsidRDefault="0090175D" w:rsidP="0022085A">
      <w:pPr>
        <w:pStyle w:val="Title"/>
        <w:jc w:val="left"/>
        <w:rPr>
          <w:rFonts w:eastAsiaTheme="minorHAnsi" w:cstheme="minorBidi"/>
          <w:b w:val="0"/>
          <w:bCs w:val="0"/>
          <w:color w:val="auto"/>
          <w:sz w:val="20"/>
          <w:szCs w:val="20"/>
        </w:rPr>
      </w:pPr>
      <w:r w:rsidRPr="00594099">
        <w:rPr>
          <w:rFonts w:eastAsiaTheme="minorHAnsi" w:cstheme="minorBidi"/>
          <w:bCs w:val="0"/>
          <w:color w:val="auto"/>
          <w:sz w:val="20"/>
          <w:szCs w:val="20"/>
        </w:rPr>
        <w:t>CME/CPD Session</w:t>
      </w:r>
      <w:r w:rsidR="00AA7E2D" w:rsidRPr="00594099">
        <w:rPr>
          <w:rFonts w:eastAsiaTheme="minorHAnsi" w:cstheme="minorBidi"/>
          <w:b w:val="0"/>
          <w:bCs w:val="0"/>
          <w:color w:val="auto"/>
          <w:sz w:val="20"/>
          <w:szCs w:val="20"/>
        </w:rPr>
        <w:t xml:space="preserve"> is a</w:t>
      </w:r>
      <w:r w:rsidRPr="00594099">
        <w:rPr>
          <w:rFonts w:eastAsiaTheme="minorHAnsi" w:cstheme="minorBidi"/>
          <w:b w:val="0"/>
          <w:bCs w:val="0"/>
          <w:color w:val="auto"/>
          <w:sz w:val="20"/>
          <w:szCs w:val="20"/>
        </w:rPr>
        <w:t xml:space="preserve"> component within a larger educational event. </w:t>
      </w:r>
      <w:r w:rsidR="00AA7E2D" w:rsidRPr="00594099">
        <w:rPr>
          <w:rFonts w:eastAsiaTheme="minorHAnsi" w:cstheme="minorBidi"/>
          <w:b w:val="0"/>
          <w:bCs w:val="0"/>
          <w:color w:val="auto"/>
          <w:sz w:val="20"/>
          <w:szCs w:val="20"/>
        </w:rPr>
        <w:t xml:space="preserve"> </w:t>
      </w:r>
      <w:r w:rsidRPr="00594099">
        <w:rPr>
          <w:rFonts w:eastAsiaTheme="minorHAnsi" w:cstheme="minorBidi"/>
          <w:b w:val="0"/>
          <w:bCs w:val="0"/>
          <w:color w:val="auto"/>
          <w:sz w:val="20"/>
          <w:szCs w:val="20"/>
        </w:rPr>
        <w:t>An example would be a workshop contained within an annual conference.</w:t>
      </w:r>
    </w:p>
    <w:p w:rsidR="0090175D" w:rsidRPr="00594099" w:rsidRDefault="0090175D" w:rsidP="0022085A">
      <w:pPr>
        <w:pStyle w:val="Title"/>
        <w:jc w:val="left"/>
        <w:rPr>
          <w:rFonts w:eastAsiaTheme="minorHAnsi" w:cstheme="minorBidi"/>
          <w:b w:val="0"/>
          <w:bCs w:val="0"/>
          <w:color w:val="auto"/>
          <w:sz w:val="20"/>
          <w:szCs w:val="20"/>
        </w:rPr>
      </w:pPr>
    </w:p>
    <w:p w:rsidR="0090175D" w:rsidRPr="00594099" w:rsidRDefault="0090175D" w:rsidP="0022085A">
      <w:pPr>
        <w:pStyle w:val="Title"/>
        <w:jc w:val="left"/>
        <w:rPr>
          <w:rFonts w:eastAsiaTheme="minorHAnsi" w:cstheme="minorBidi"/>
          <w:b w:val="0"/>
          <w:bCs w:val="0"/>
          <w:color w:val="auto"/>
          <w:sz w:val="20"/>
          <w:szCs w:val="20"/>
        </w:rPr>
      </w:pPr>
      <w:r w:rsidRPr="00594099">
        <w:rPr>
          <w:rFonts w:eastAsiaTheme="minorHAnsi" w:cstheme="minorBidi"/>
          <w:bCs w:val="0"/>
          <w:color w:val="auto"/>
          <w:sz w:val="20"/>
          <w:szCs w:val="20"/>
        </w:rPr>
        <w:t>CPD (Continuing Professional Development)</w:t>
      </w:r>
      <w:r w:rsidR="00AA7E2D" w:rsidRPr="00594099">
        <w:rPr>
          <w:rFonts w:eastAsiaTheme="minorHAnsi" w:cstheme="minorBidi"/>
          <w:b w:val="0"/>
          <w:bCs w:val="0"/>
          <w:color w:val="auto"/>
          <w:sz w:val="20"/>
          <w:szCs w:val="20"/>
        </w:rPr>
        <w:t xml:space="preserve"> describe e</w:t>
      </w:r>
      <w:r w:rsidRPr="00594099">
        <w:rPr>
          <w:rFonts w:eastAsiaTheme="minorHAnsi" w:cstheme="minorBidi"/>
          <w:b w:val="0"/>
          <w:bCs w:val="0"/>
          <w:color w:val="auto"/>
          <w:sz w:val="20"/>
          <w:szCs w:val="20"/>
        </w:rPr>
        <w:t xml:space="preserve">ducational activities that extend beyond the scope of traditional CME (defined above), and includes learning activities that incorporate content areas outside discipline specific knowledge and skills.  </w:t>
      </w:r>
    </w:p>
    <w:p w:rsidR="00EB0937" w:rsidRPr="00594099" w:rsidRDefault="00EB0937" w:rsidP="0022085A">
      <w:pPr>
        <w:pStyle w:val="Title"/>
        <w:jc w:val="left"/>
        <w:rPr>
          <w:rFonts w:eastAsiaTheme="minorHAnsi" w:cstheme="minorBidi"/>
          <w:b w:val="0"/>
          <w:bCs w:val="0"/>
          <w:color w:val="auto"/>
          <w:sz w:val="20"/>
          <w:szCs w:val="20"/>
        </w:rPr>
      </w:pPr>
    </w:p>
    <w:p w:rsidR="00EB0937" w:rsidRPr="00594099" w:rsidRDefault="00EB0937" w:rsidP="00EB0937">
      <w:pPr>
        <w:spacing w:after="0" w:line="240" w:lineRule="auto"/>
        <w:rPr>
          <w:rFonts w:ascii="Verdana" w:hAnsi="Verdana"/>
          <w:sz w:val="20"/>
          <w:szCs w:val="20"/>
          <w:lang w:val="en-US"/>
        </w:rPr>
      </w:pPr>
      <w:r w:rsidRPr="00594099">
        <w:rPr>
          <w:rFonts w:ascii="Verdana" w:hAnsi="Verdana"/>
          <w:b/>
          <w:sz w:val="20"/>
          <w:szCs w:val="20"/>
          <w:lang w:val="en-US"/>
        </w:rPr>
        <w:t xml:space="preserve">CPD Accreditation Committee </w:t>
      </w:r>
      <w:r w:rsidRPr="00594099">
        <w:rPr>
          <w:rFonts w:ascii="Verdana" w:hAnsi="Verdana"/>
          <w:sz w:val="20"/>
          <w:szCs w:val="20"/>
          <w:lang w:val="en-US"/>
        </w:rPr>
        <w:t>is the QCHP-AD appointed Committee responsible for decisions related to an accredited CPD provider’s compliance to specific accredited CPD provider standards and the duration of the accredited CPD provider’s accreditation cycle.</w:t>
      </w:r>
    </w:p>
    <w:p w:rsidR="00EB0937" w:rsidRPr="00594099" w:rsidRDefault="00EB0937" w:rsidP="0022085A">
      <w:pPr>
        <w:pStyle w:val="Title"/>
        <w:jc w:val="left"/>
        <w:rPr>
          <w:rFonts w:eastAsiaTheme="minorHAnsi" w:cstheme="minorBidi"/>
          <w:b w:val="0"/>
          <w:bCs w:val="0"/>
          <w:color w:val="auto"/>
          <w:sz w:val="20"/>
          <w:szCs w:val="20"/>
        </w:rPr>
      </w:pPr>
    </w:p>
    <w:p w:rsidR="00EB0937" w:rsidRPr="00594099" w:rsidRDefault="00EB0937" w:rsidP="0022085A">
      <w:pPr>
        <w:pStyle w:val="Title"/>
        <w:jc w:val="left"/>
        <w:rPr>
          <w:rFonts w:eastAsiaTheme="minorHAnsi" w:cstheme="minorBidi"/>
          <w:b w:val="0"/>
          <w:bCs w:val="0"/>
          <w:color w:val="auto"/>
          <w:sz w:val="20"/>
          <w:szCs w:val="20"/>
        </w:rPr>
      </w:pPr>
      <w:r w:rsidRPr="00594099">
        <w:rPr>
          <w:rFonts w:eastAsiaTheme="minorHAnsi" w:cstheme="minorBidi"/>
          <w:bCs w:val="0"/>
          <w:color w:val="auto"/>
          <w:sz w:val="20"/>
          <w:szCs w:val="20"/>
        </w:rPr>
        <w:t>CPD Activity</w:t>
      </w:r>
      <w:r w:rsidRPr="00594099">
        <w:rPr>
          <w:rFonts w:eastAsiaTheme="minorHAnsi" w:cstheme="minorBidi"/>
          <w:b w:val="0"/>
          <w:bCs w:val="0"/>
          <w:color w:val="auto"/>
          <w:sz w:val="20"/>
          <w:szCs w:val="20"/>
        </w:rPr>
        <w:t xml:space="preserve"> is a learning activity designed to respond to the needs of health professionals in enhancing awareness or acquisition of new knowledge, development of skills or competencies, improving performance or health outcomes. </w:t>
      </w:r>
    </w:p>
    <w:p w:rsidR="00A81463" w:rsidRPr="00594099" w:rsidRDefault="00A81463" w:rsidP="0022085A">
      <w:pPr>
        <w:pStyle w:val="Title"/>
        <w:jc w:val="left"/>
        <w:rPr>
          <w:rFonts w:eastAsiaTheme="minorHAnsi" w:cstheme="minorBidi"/>
          <w:b w:val="0"/>
          <w:bCs w:val="0"/>
          <w:color w:val="auto"/>
          <w:sz w:val="20"/>
          <w:szCs w:val="20"/>
        </w:rPr>
      </w:pPr>
    </w:p>
    <w:p w:rsidR="00A81463" w:rsidRPr="00594099" w:rsidRDefault="00A81463" w:rsidP="00A81463">
      <w:pPr>
        <w:spacing w:after="0" w:line="240" w:lineRule="auto"/>
        <w:rPr>
          <w:rFonts w:ascii="Verdana" w:hAnsi="Verdana"/>
          <w:sz w:val="20"/>
          <w:szCs w:val="20"/>
        </w:rPr>
      </w:pPr>
      <w:r w:rsidRPr="00594099">
        <w:rPr>
          <w:rFonts w:ascii="Verdana" w:hAnsi="Verdana"/>
          <w:b/>
          <w:sz w:val="20"/>
          <w:szCs w:val="20"/>
        </w:rPr>
        <w:t xml:space="preserve">CPD Cycle </w:t>
      </w:r>
      <w:r w:rsidRPr="00594099">
        <w:rPr>
          <w:rFonts w:ascii="Verdana" w:hAnsi="Verdana"/>
          <w:sz w:val="20"/>
          <w:szCs w:val="20"/>
        </w:rPr>
        <w:t>is the time period established to complete the minimal expectations established by the QCHP-AD.</w:t>
      </w:r>
    </w:p>
    <w:p w:rsidR="00A81463" w:rsidRPr="00594099" w:rsidRDefault="00A81463" w:rsidP="00A81463">
      <w:pPr>
        <w:spacing w:after="0" w:line="240" w:lineRule="auto"/>
        <w:rPr>
          <w:rFonts w:ascii="Verdana" w:hAnsi="Verdana"/>
          <w:sz w:val="20"/>
          <w:szCs w:val="20"/>
        </w:rPr>
      </w:pPr>
    </w:p>
    <w:p w:rsidR="00A81463" w:rsidRPr="00594099" w:rsidRDefault="00A81463" w:rsidP="00A81463">
      <w:pPr>
        <w:spacing w:after="0" w:line="240" w:lineRule="auto"/>
        <w:rPr>
          <w:rFonts w:ascii="Verdana" w:hAnsi="Verdana"/>
          <w:sz w:val="20"/>
          <w:szCs w:val="20"/>
        </w:rPr>
      </w:pPr>
      <w:r w:rsidRPr="00594099">
        <w:rPr>
          <w:rFonts w:ascii="Verdana" w:hAnsi="Verdana"/>
          <w:b/>
          <w:sz w:val="20"/>
          <w:szCs w:val="20"/>
        </w:rPr>
        <w:t xml:space="preserve">CPD </w:t>
      </w:r>
      <w:proofErr w:type="spellStart"/>
      <w:r w:rsidRPr="00594099">
        <w:rPr>
          <w:rFonts w:ascii="Verdana" w:hAnsi="Verdana"/>
          <w:b/>
          <w:sz w:val="20"/>
          <w:szCs w:val="20"/>
        </w:rPr>
        <w:t>ePortfolio</w:t>
      </w:r>
      <w:proofErr w:type="spellEnd"/>
      <w:r w:rsidRPr="00594099">
        <w:rPr>
          <w:rFonts w:ascii="Verdana" w:hAnsi="Verdana"/>
          <w:b/>
          <w:sz w:val="20"/>
          <w:szCs w:val="20"/>
        </w:rPr>
        <w:t xml:space="preserve"> Audit</w:t>
      </w:r>
      <w:r w:rsidRPr="00594099">
        <w:rPr>
          <w:rFonts w:ascii="Verdana" w:hAnsi="Verdana"/>
          <w:sz w:val="20"/>
          <w:szCs w:val="20"/>
        </w:rPr>
        <w:t xml:space="preserve"> is the process where the documentation uploaded for a CPD activity in the CPD </w:t>
      </w:r>
      <w:proofErr w:type="spellStart"/>
      <w:r w:rsidRPr="00594099">
        <w:rPr>
          <w:rFonts w:ascii="Verdana" w:hAnsi="Verdana"/>
          <w:sz w:val="20"/>
          <w:szCs w:val="20"/>
        </w:rPr>
        <w:t>ePortfolio</w:t>
      </w:r>
      <w:proofErr w:type="spellEnd"/>
      <w:r w:rsidRPr="00594099">
        <w:rPr>
          <w:rFonts w:ascii="Verdana" w:hAnsi="Verdana"/>
          <w:sz w:val="20"/>
          <w:szCs w:val="20"/>
        </w:rPr>
        <w:t xml:space="preserve"> is compared to the supporting documentation requirements described in the CPD Framework table.</w:t>
      </w:r>
    </w:p>
    <w:p w:rsidR="00A81463" w:rsidRPr="00594099" w:rsidRDefault="00A81463" w:rsidP="00A81463">
      <w:pPr>
        <w:spacing w:after="0" w:line="240" w:lineRule="auto"/>
        <w:rPr>
          <w:rFonts w:ascii="Verdana" w:hAnsi="Verdana"/>
          <w:b/>
          <w:sz w:val="20"/>
          <w:szCs w:val="20"/>
        </w:rPr>
      </w:pPr>
    </w:p>
    <w:p w:rsidR="00A81463" w:rsidRPr="00594099" w:rsidRDefault="00A81463" w:rsidP="00A81463">
      <w:pPr>
        <w:spacing w:after="0" w:line="240" w:lineRule="auto"/>
        <w:rPr>
          <w:rFonts w:ascii="Verdana" w:hAnsi="Verdana"/>
          <w:sz w:val="20"/>
          <w:szCs w:val="20"/>
        </w:rPr>
      </w:pPr>
      <w:r w:rsidRPr="00594099">
        <w:rPr>
          <w:rFonts w:ascii="Verdana" w:hAnsi="Verdana"/>
          <w:b/>
          <w:sz w:val="20"/>
          <w:szCs w:val="20"/>
        </w:rPr>
        <w:t xml:space="preserve">CPD </w:t>
      </w:r>
      <w:proofErr w:type="spellStart"/>
      <w:r w:rsidRPr="00594099">
        <w:rPr>
          <w:rFonts w:ascii="Verdana" w:hAnsi="Verdana"/>
          <w:b/>
          <w:sz w:val="20"/>
          <w:szCs w:val="20"/>
        </w:rPr>
        <w:t>ePortfolio</w:t>
      </w:r>
      <w:proofErr w:type="spellEnd"/>
      <w:r w:rsidRPr="00594099">
        <w:rPr>
          <w:rFonts w:ascii="Verdana" w:hAnsi="Verdana"/>
          <w:sz w:val="20"/>
          <w:szCs w:val="20"/>
        </w:rPr>
        <w:t xml:space="preserve"> is an online tool that enables healthcare practitioners to record the CPD activities they have completed and reflect on the impact of CPD for their professional practice.</w:t>
      </w:r>
    </w:p>
    <w:p w:rsidR="00551DFF" w:rsidRPr="00594099" w:rsidRDefault="00551DFF" w:rsidP="00A81463">
      <w:pPr>
        <w:spacing w:after="0" w:line="240" w:lineRule="auto"/>
        <w:rPr>
          <w:rFonts w:ascii="Verdana" w:hAnsi="Verdana"/>
          <w:sz w:val="20"/>
          <w:szCs w:val="20"/>
        </w:rPr>
      </w:pPr>
    </w:p>
    <w:p w:rsidR="00A81463" w:rsidRPr="00594099" w:rsidRDefault="00A81463" w:rsidP="00A81463">
      <w:pPr>
        <w:spacing w:after="0" w:line="240" w:lineRule="auto"/>
        <w:rPr>
          <w:rFonts w:ascii="Verdana" w:hAnsi="Verdana"/>
          <w:sz w:val="20"/>
          <w:szCs w:val="20"/>
        </w:rPr>
      </w:pPr>
      <w:r w:rsidRPr="00594099">
        <w:rPr>
          <w:rFonts w:ascii="Verdana" w:hAnsi="Verdana"/>
          <w:b/>
          <w:sz w:val="20"/>
          <w:szCs w:val="20"/>
        </w:rPr>
        <w:t>CPD Framework</w:t>
      </w:r>
      <w:r w:rsidRPr="00594099">
        <w:rPr>
          <w:rFonts w:ascii="Verdana" w:hAnsi="Verdana"/>
          <w:sz w:val="20"/>
          <w:szCs w:val="20"/>
        </w:rPr>
        <w:t xml:space="preserve"> is the organization of continuing professional learning activities recognized by the QCHP-AD into three categories: Category 1: Accredited Group Learning Activities</w:t>
      </w:r>
      <w:r w:rsidR="00B979C8" w:rsidRPr="00594099">
        <w:rPr>
          <w:rFonts w:ascii="Verdana" w:hAnsi="Verdana"/>
          <w:sz w:val="20"/>
          <w:szCs w:val="20"/>
        </w:rPr>
        <w:t>,</w:t>
      </w:r>
      <w:r w:rsidRPr="00594099">
        <w:rPr>
          <w:rFonts w:ascii="Verdana" w:hAnsi="Verdana"/>
          <w:sz w:val="20"/>
          <w:szCs w:val="20"/>
        </w:rPr>
        <w:t xml:space="preserve"> Category</w:t>
      </w:r>
      <w:r w:rsidR="00A36C90" w:rsidRPr="00594099">
        <w:rPr>
          <w:rFonts w:ascii="Verdana" w:hAnsi="Verdana"/>
          <w:sz w:val="20"/>
          <w:szCs w:val="20"/>
        </w:rPr>
        <w:t xml:space="preserve"> 2</w:t>
      </w:r>
      <w:r w:rsidRPr="00594099">
        <w:rPr>
          <w:rFonts w:ascii="Verdana" w:hAnsi="Verdana"/>
          <w:sz w:val="20"/>
          <w:szCs w:val="20"/>
        </w:rPr>
        <w:t>: Self-Directed Learning Activities and Category 3: Assessment Activities.</w:t>
      </w:r>
    </w:p>
    <w:p w:rsidR="008D1ADC" w:rsidRPr="00594099" w:rsidRDefault="008D1ADC" w:rsidP="00A81463">
      <w:pPr>
        <w:spacing w:after="0" w:line="240" w:lineRule="auto"/>
        <w:rPr>
          <w:rFonts w:ascii="Verdana" w:hAnsi="Verdana"/>
          <w:sz w:val="20"/>
          <w:szCs w:val="20"/>
        </w:rPr>
      </w:pPr>
    </w:p>
    <w:p w:rsidR="008D1ADC" w:rsidRPr="00594099" w:rsidRDefault="008D1ADC" w:rsidP="008D1ADC">
      <w:pPr>
        <w:spacing w:after="0" w:line="240" w:lineRule="auto"/>
        <w:rPr>
          <w:rFonts w:ascii="Verdana" w:hAnsi="Verdana"/>
          <w:b/>
          <w:sz w:val="20"/>
          <w:szCs w:val="20"/>
          <w:lang w:val="en-US"/>
        </w:rPr>
      </w:pPr>
      <w:r w:rsidRPr="00594099">
        <w:rPr>
          <w:rFonts w:ascii="Verdana" w:hAnsi="Verdana"/>
          <w:b/>
          <w:sz w:val="20"/>
          <w:szCs w:val="20"/>
          <w:lang w:val="en-US"/>
        </w:rPr>
        <w:t xml:space="preserve">CPD Framework Table </w:t>
      </w:r>
      <w:r w:rsidRPr="00594099">
        <w:rPr>
          <w:rFonts w:ascii="Verdana" w:hAnsi="Verdana"/>
          <w:sz w:val="20"/>
          <w:szCs w:val="20"/>
          <w:lang w:val="en-US"/>
        </w:rPr>
        <w:t xml:space="preserve">describes the learning activities and supporting documentation requirements within each category of the CPD Program. </w:t>
      </w:r>
    </w:p>
    <w:p w:rsidR="008D1ADC" w:rsidRPr="00594099" w:rsidRDefault="008D1ADC" w:rsidP="00A81463">
      <w:pPr>
        <w:spacing w:after="0" w:line="240" w:lineRule="auto"/>
        <w:rPr>
          <w:rFonts w:ascii="Verdana" w:hAnsi="Verdana"/>
          <w:sz w:val="20"/>
          <w:szCs w:val="20"/>
        </w:rPr>
      </w:pPr>
    </w:p>
    <w:p w:rsidR="00A81463" w:rsidRPr="00594099" w:rsidRDefault="00A81463" w:rsidP="00A81463">
      <w:pPr>
        <w:spacing w:after="0" w:line="240" w:lineRule="auto"/>
        <w:rPr>
          <w:rFonts w:ascii="Verdana" w:hAnsi="Verdana"/>
          <w:b/>
          <w:sz w:val="20"/>
          <w:szCs w:val="20"/>
        </w:rPr>
      </w:pPr>
      <w:r w:rsidRPr="00594099">
        <w:rPr>
          <w:rFonts w:ascii="Verdana" w:hAnsi="Verdana"/>
          <w:b/>
          <w:sz w:val="20"/>
          <w:szCs w:val="20"/>
        </w:rPr>
        <w:t xml:space="preserve">CPD Participant </w:t>
      </w:r>
      <w:r w:rsidRPr="00594099">
        <w:rPr>
          <w:rFonts w:ascii="Verdana" w:hAnsi="Verdana"/>
          <w:sz w:val="20"/>
          <w:szCs w:val="20"/>
        </w:rPr>
        <w:t xml:space="preserve">is a healthcare practitioner that is participating in the CPD Program developed by the QCHP-AD. </w:t>
      </w:r>
    </w:p>
    <w:p w:rsidR="00A81463" w:rsidRPr="00594099" w:rsidRDefault="00A81463" w:rsidP="00A81463">
      <w:pPr>
        <w:spacing w:after="0" w:line="240" w:lineRule="auto"/>
        <w:rPr>
          <w:rFonts w:ascii="Verdana" w:hAnsi="Verdana"/>
          <w:b/>
          <w:sz w:val="20"/>
          <w:szCs w:val="20"/>
        </w:rPr>
      </w:pPr>
    </w:p>
    <w:p w:rsidR="00A81463" w:rsidRPr="00594099" w:rsidRDefault="00A81463" w:rsidP="00A81463">
      <w:pPr>
        <w:spacing w:after="0" w:line="240" w:lineRule="auto"/>
        <w:rPr>
          <w:rFonts w:ascii="Verdana" w:hAnsi="Verdana"/>
          <w:sz w:val="20"/>
          <w:szCs w:val="20"/>
        </w:rPr>
      </w:pPr>
      <w:r w:rsidRPr="00594099">
        <w:rPr>
          <w:rFonts w:ascii="Verdana" w:hAnsi="Verdana"/>
          <w:b/>
          <w:sz w:val="20"/>
          <w:szCs w:val="20"/>
        </w:rPr>
        <w:t>CPD Program</w:t>
      </w:r>
      <w:r w:rsidRPr="00594099">
        <w:rPr>
          <w:rFonts w:ascii="Verdana" w:hAnsi="Verdana"/>
          <w:sz w:val="20"/>
          <w:szCs w:val="20"/>
        </w:rPr>
        <w:t xml:space="preserve"> is an educational initiative designed by the QCHP-AD to support, enhance and promote the lifelong learning of healthcare practitioners.</w:t>
      </w:r>
    </w:p>
    <w:p w:rsidR="00D071AA" w:rsidRPr="00594099" w:rsidRDefault="00D071AA" w:rsidP="00A81463">
      <w:pPr>
        <w:spacing w:after="0" w:line="240" w:lineRule="auto"/>
        <w:rPr>
          <w:rFonts w:ascii="Verdana" w:hAnsi="Verdana"/>
          <w:sz w:val="20"/>
          <w:szCs w:val="20"/>
        </w:rPr>
      </w:pPr>
    </w:p>
    <w:p w:rsidR="00D071AA" w:rsidRPr="00594099" w:rsidRDefault="00AA7E2D" w:rsidP="00A81463">
      <w:pPr>
        <w:spacing w:after="0" w:line="240" w:lineRule="auto"/>
        <w:rPr>
          <w:rFonts w:ascii="Verdana" w:hAnsi="Verdana"/>
          <w:sz w:val="20"/>
          <w:szCs w:val="20"/>
        </w:rPr>
      </w:pPr>
      <w:r w:rsidRPr="00594099">
        <w:rPr>
          <w:rFonts w:ascii="Verdana" w:hAnsi="Verdana"/>
          <w:b/>
          <w:sz w:val="20"/>
          <w:szCs w:val="20"/>
        </w:rPr>
        <w:t>CPD Pr</w:t>
      </w:r>
      <w:r w:rsidR="00D071AA" w:rsidRPr="00594099">
        <w:rPr>
          <w:rFonts w:ascii="Verdana" w:hAnsi="Verdana"/>
          <w:b/>
          <w:sz w:val="20"/>
          <w:szCs w:val="20"/>
        </w:rPr>
        <w:t xml:space="preserve">ovider </w:t>
      </w:r>
      <w:r w:rsidRPr="00594099">
        <w:rPr>
          <w:rFonts w:ascii="Verdana" w:hAnsi="Verdana"/>
          <w:b/>
          <w:sz w:val="20"/>
          <w:szCs w:val="20"/>
        </w:rPr>
        <w:t>O</w:t>
      </w:r>
      <w:r w:rsidR="00D071AA" w:rsidRPr="00594099">
        <w:rPr>
          <w:rFonts w:ascii="Verdana" w:hAnsi="Verdana"/>
          <w:b/>
          <w:sz w:val="20"/>
          <w:szCs w:val="20"/>
        </w:rPr>
        <w:t>rganization</w:t>
      </w:r>
      <w:r w:rsidR="00D071AA" w:rsidRPr="00594099">
        <w:rPr>
          <w:rFonts w:ascii="Verdana" w:hAnsi="Verdana"/>
          <w:sz w:val="20"/>
          <w:szCs w:val="20"/>
        </w:rPr>
        <w:t xml:space="preserve"> </w:t>
      </w:r>
      <w:r w:rsidRPr="00594099">
        <w:rPr>
          <w:rFonts w:ascii="Verdana" w:hAnsi="Verdana"/>
          <w:sz w:val="20"/>
          <w:szCs w:val="20"/>
        </w:rPr>
        <w:t>is a</w:t>
      </w:r>
      <w:r w:rsidR="00D071AA" w:rsidRPr="00594099">
        <w:rPr>
          <w:rFonts w:ascii="Verdana" w:hAnsi="Verdana"/>
          <w:sz w:val="20"/>
          <w:szCs w:val="20"/>
        </w:rPr>
        <w:t>n organization that assumes the responsibility and accountability for the development, delivery and evaluation of accredited CPD activities.</w:t>
      </w:r>
    </w:p>
    <w:p w:rsidR="00EB0937" w:rsidRPr="00594099" w:rsidRDefault="00EB0937" w:rsidP="00A81463">
      <w:pPr>
        <w:spacing w:after="0" w:line="240" w:lineRule="auto"/>
        <w:rPr>
          <w:rFonts w:ascii="Verdana" w:hAnsi="Verdana"/>
          <w:sz w:val="20"/>
          <w:szCs w:val="20"/>
        </w:rPr>
      </w:pPr>
    </w:p>
    <w:p w:rsidR="00EB0937" w:rsidRPr="00594099" w:rsidRDefault="00EB0937" w:rsidP="00A81463">
      <w:pPr>
        <w:spacing w:after="0" w:line="240" w:lineRule="auto"/>
        <w:rPr>
          <w:rFonts w:ascii="Verdana" w:hAnsi="Verdana"/>
          <w:sz w:val="20"/>
          <w:szCs w:val="20"/>
        </w:rPr>
      </w:pPr>
      <w:r w:rsidRPr="00594099">
        <w:rPr>
          <w:rFonts w:ascii="Verdana" w:hAnsi="Verdana"/>
          <w:b/>
          <w:sz w:val="20"/>
          <w:szCs w:val="20"/>
        </w:rPr>
        <w:t>CPD Provider</w:t>
      </w:r>
      <w:r w:rsidRPr="00594099">
        <w:rPr>
          <w:rFonts w:ascii="Verdana" w:hAnsi="Verdana"/>
          <w:sz w:val="20"/>
          <w:szCs w:val="20"/>
        </w:rPr>
        <w:t xml:space="preserve"> is an organization responsible for the development of a CPD activity that meets all established administrative, educational, and ethical standards.</w:t>
      </w:r>
    </w:p>
    <w:p w:rsidR="00A81463" w:rsidRPr="00594099" w:rsidRDefault="00A81463" w:rsidP="0022085A">
      <w:pPr>
        <w:pStyle w:val="Title"/>
        <w:jc w:val="left"/>
        <w:rPr>
          <w:rFonts w:eastAsiaTheme="minorHAnsi" w:cstheme="minorBidi"/>
          <w:b w:val="0"/>
          <w:bCs w:val="0"/>
          <w:color w:val="auto"/>
          <w:sz w:val="20"/>
          <w:szCs w:val="20"/>
        </w:rPr>
      </w:pPr>
    </w:p>
    <w:p w:rsidR="00A81463" w:rsidRPr="00594099" w:rsidRDefault="00A81463" w:rsidP="00A81463">
      <w:pPr>
        <w:spacing w:after="0" w:line="240" w:lineRule="auto"/>
        <w:rPr>
          <w:rFonts w:ascii="Verdana" w:hAnsi="Verdana"/>
          <w:sz w:val="20"/>
          <w:szCs w:val="20"/>
        </w:rPr>
      </w:pPr>
      <w:r w:rsidRPr="00594099">
        <w:rPr>
          <w:rFonts w:ascii="Verdana" w:hAnsi="Verdana"/>
          <w:b/>
          <w:sz w:val="20"/>
          <w:szCs w:val="20"/>
        </w:rPr>
        <w:t xml:space="preserve">Direct </w:t>
      </w:r>
      <w:r w:rsidR="00F95522" w:rsidRPr="00594099">
        <w:rPr>
          <w:rFonts w:ascii="Verdana" w:hAnsi="Verdana"/>
          <w:b/>
          <w:sz w:val="20"/>
          <w:szCs w:val="20"/>
        </w:rPr>
        <w:t>O</w:t>
      </w:r>
      <w:r w:rsidRPr="00594099">
        <w:rPr>
          <w:rFonts w:ascii="Verdana" w:hAnsi="Verdana"/>
          <w:b/>
          <w:sz w:val="20"/>
          <w:szCs w:val="20"/>
        </w:rPr>
        <w:t>bservation</w:t>
      </w:r>
      <w:r w:rsidRPr="00594099">
        <w:rPr>
          <w:rFonts w:ascii="Verdana" w:hAnsi="Verdana"/>
          <w:sz w:val="20"/>
          <w:szCs w:val="20"/>
        </w:rPr>
        <w:t xml:space="preserve"> of clinical or procedural skills is an important process in providing individual healthcare practitioners direct feedback of how their performance aligns with established standards. Direct observation assessment instruments measure current performance against established standards and provide opportunities for feedback to identify areas where performance meets or exceeds expectations and areas where improvement is either desirable or helpful to improve the outcomes for patients. </w:t>
      </w:r>
    </w:p>
    <w:p w:rsidR="0090175D" w:rsidRPr="00594099" w:rsidRDefault="0090175D" w:rsidP="00A81463">
      <w:pPr>
        <w:spacing w:after="0" w:line="240" w:lineRule="auto"/>
        <w:rPr>
          <w:rFonts w:ascii="Verdana" w:hAnsi="Verdana"/>
          <w:sz w:val="20"/>
          <w:szCs w:val="20"/>
        </w:rPr>
      </w:pPr>
    </w:p>
    <w:p w:rsidR="0090175D" w:rsidRPr="00594099" w:rsidRDefault="0090175D" w:rsidP="00A81463">
      <w:pPr>
        <w:spacing w:after="0" w:line="240" w:lineRule="auto"/>
        <w:rPr>
          <w:rFonts w:ascii="Verdana" w:hAnsi="Verdana"/>
          <w:sz w:val="20"/>
          <w:szCs w:val="20"/>
        </w:rPr>
      </w:pPr>
      <w:r w:rsidRPr="00594099">
        <w:rPr>
          <w:rFonts w:ascii="Verdana" w:hAnsi="Verdana"/>
          <w:b/>
          <w:sz w:val="20"/>
          <w:szCs w:val="20"/>
        </w:rPr>
        <w:t>Educational Method and Delivery</w:t>
      </w:r>
      <w:r w:rsidR="00AA7E2D" w:rsidRPr="00594099">
        <w:rPr>
          <w:rFonts w:ascii="Verdana" w:hAnsi="Verdana"/>
          <w:sz w:val="20"/>
          <w:szCs w:val="20"/>
        </w:rPr>
        <w:t xml:space="preserve"> is t</w:t>
      </w:r>
      <w:r w:rsidRPr="00594099">
        <w:rPr>
          <w:rFonts w:ascii="Verdana" w:hAnsi="Verdana"/>
          <w:sz w:val="20"/>
          <w:szCs w:val="20"/>
        </w:rPr>
        <w:t xml:space="preserve">he format in which educational activities are </w:t>
      </w:r>
      <w:proofErr w:type="gramStart"/>
      <w:r w:rsidRPr="00594099">
        <w:rPr>
          <w:rFonts w:ascii="Verdana" w:hAnsi="Verdana"/>
          <w:sz w:val="20"/>
          <w:szCs w:val="20"/>
        </w:rPr>
        <w:t>delivered/relayed</w:t>
      </w:r>
      <w:proofErr w:type="gramEnd"/>
      <w:r w:rsidRPr="00594099">
        <w:rPr>
          <w:rFonts w:ascii="Verdana" w:hAnsi="Verdana"/>
          <w:sz w:val="20"/>
          <w:szCs w:val="20"/>
        </w:rPr>
        <w:t xml:space="preserve"> to learners.</w:t>
      </w:r>
    </w:p>
    <w:p w:rsidR="0090175D" w:rsidRPr="00594099" w:rsidRDefault="0090175D" w:rsidP="00A81463">
      <w:pPr>
        <w:spacing w:after="0" w:line="240" w:lineRule="auto"/>
        <w:rPr>
          <w:rFonts w:ascii="Verdana" w:hAnsi="Verdana"/>
          <w:sz w:val="20"/>
          <w:szCs w:val="20"/>
        </w:rPr>
      </w:pPr>
    </w:p>
    <w:p w:rsidR="0090175D" w:rsidRPr="00594099" w:rsidRDefault="0090175D" w:rsidP="00A81463">
      <w:pPr>
        <w:spacing w:after="0" w:line="240" w:lineRule="auto"/>
        <w:rPr>
          <w:rFonts w:ascii="Verdana" w:hAnsi="Verdana"/>
          <w:sz w:val="20"/>
          <w:szCs w:val="20"/>
        </w:rPr>
      </w:pPr>
      <w:r w:rsidRPr="00594099">
        <w:rPr>
          <w:rFonts w:ascii="Verdana" w:hAnsi="Verdana"/>
          <w:b/>
          <w:sz w:val="20"/>
          <w:szCs w:val="20"/>
        </w:rPr>
        <w:t>Evaluation</w:t>
      </w:r>
      <w:r w:rsidR="00AA7E2D" w:rsidRPr="00594099">
        <w:rPr>
          <w:rFonts w:ascii="Verdana" w:hAnsi="Verdana"/>
          <w:sz w:val="20"/>
          <w:szCs w:val="20"/>
        </w:rPr>
        <w:t xml:space="preserve"> is a</w:t>
      </w:r>
      <w:r w:rsidRPr="00594099">
        <w:rPr>
          <w:rFonts w:ascii="Verdana" w:hAnsi="Verdana"/>
          <w:sz w:val="20"/>
          <w:szCs w:val="20"/>
        </w:rPr>
        <w:t>n assessment conducted to determine the effectiveness of the event in meeting the stated learning objectives.</w:t>
      </w:r>
    </w:p>
    <w:p w:rsidR="0090175D" w:rsidRPr="00594099" w:rsidRDefault="0090175D" w:rsidP="00A81463">
      <w:pPr>
        <w:spacing w:after="0" w:line="240" w:lineRule="auto"/>
        <w:rPr>
          <w:rFonts w:ascii="Verdana" w:hAnsi="Verdana"/>
          <w:sz w:val="20"/>
          <w:szCs w:val="20"/>
        </w:rPr>
      </w:pPr>
    </w:p>
    <w:p w:rsidR="0090175D" w:rsidRPr="00594099" w:rsidRDefault="0090175D" w:rsidP="00A81463">
      <w:pPr>
        <w:spacing w:after="0" w:line="240" w:lineRule="auto"/>
        <w:rPr>
          <w:rFonts w:ascii="Verdana" w:hAnsi="Verdana"/>
          <w:sz w:val="20"/>
          <w:szCs w:val="20"/>
        </w:rPr>
      </w:pPr>
      <w:r w:rsidRPr="00594099">
        <w:rPr>
          <w:rFonts w:ascii="Verdana" w:hAnsi="Verdana"/>
          <w:b/>
          <w:sz w:val="20"/>
          <w:szCs w:val="20"/>
        </w:rPr>
        <w:t>Exhibitor</w:t>
      </w:r>
      <w:r w:rsidRPr="00594099">
        <w:rPr>
          <w:rFonts w:ascii="Verdana" w:hAnsi="Verdana"/>
          <w:sz w:val="20"/>
          <w:szCs w:val="20"/>
        </w:rPr>
        <w:t xml:space="preserve"> </w:t>
      </w:r>
      <w:r w:rsidR="00AA7E2D" w:rsidRPr="00594099">
        <w:rPr>
          <w:rFonts w:ascii="Verdana" w:hAnsi="Verdana"/>
          <w:sz w:val="20"/>
          <w:szCs w:val="20"/>
        </w:rPr>
        <w:t>is a</w:t>
      </w:r>
      <w:r w:rsidRPr="00594099">
        <w:rPr>
          <w:rFonts w:ascii="Verdana" w:hAnsi="Verdana"/>
          <w:sz w:val="20"/>
          <w:szCs w:val="20"/>
        </w:rPr>
        <w:t>n individual or organization having a service contract with a CPD provider organization for displaying and sharing information about their program’s services and products in an Exhibit Hall or area separate from the location where accredited learning activity occurs.</w:t>
      </w:r>
    </w:p>
    <w:p w:rsidR="0090175D" w:rsidRPr="00594099" w:rsidRDefault="0090175D" w:rsidP="00A81463">
      <w:pPr>
        <w:spacing w:after="0" w:line="240" w:lineRule="auto"/>
        <w:rPr>
          <w:rFonts w:ascii="Verdana" w:hAnsi="Verdana"/>
          <w:sz w:val="20"/>
          <w:szCs w:val="20"/>
        </w:rPr>
      </w:pPr>
    </w:p>
    <w:p w:rsidR="0090175D" w:rsidRPr="00594099" w:rsidRDefault="0090175D" w:rsidP="0090175D">
      <w:pPr>
        <w:spacing w:after="0" w:line="240" w:lineRule="auto"/>
        <w:rPr>
          <w:rFonts w:ascii="Verdana" w:hAnsi="Verdana"/>
          <w:sz w:val="20"/>
          <w:szCs w:val="20"/>
        </w:rPr>
      </w:pPr>
      <w:r w:rsidRPr="00594099">
        <w:rPr>
          <w:rFonts w:ascii="Verdana" w:hAnsi="Verdana"/>
          <w:b/>
          <w:sz w:val="20"/>
          <w:szCs w:val="20"/>
        </w:rPr>
        <w:t>Facilitator</w:t>
      </w:r>
      <w:r w:rsidR="00AA7E2D" w:rsidRPr="00594099">
        <w:rPr>
          <w:rFonts w:ascii="Verdana" w:hAnsi="Verdana"/>
          <w:sz w:val="20"/>
          <w:szCs w:val="20"/>
        </w:rPr>
        <w:t xml:space="preserve"> is o</w:t>
      </w:r>
      <w:r w:rsidRPr="00594099">
        <w:rPr>
          <w:rFonts w:ascii="Verdana" w:hAnsi="Verdana"/>
          <w:sz w:val="20"/>
          <w:szCs w:val="20"/>
        </w:rPr>
        <w:t>ne that facilitates; especially: one that helps to bring about an outcome (as learning, productivity, or communication) by providing indirect or unobtrusive assistance, guidance, or supervision.</w:t>
      </w:r>
      <w:r w:rsidR="00AA7E2D" w:rsidRPr="00594099">
        <w:rPr>
          <w:rFonts w:ascii="Verdana" w:hAnsi="Verdana"/>
          <w:sz w:val="20"/>
          <w:szCs w:val="20"/>
        </w:rPr>
        <w:t xml:space="preserve">  </w:t>
      </w:r>
      <w:r w:rsidRPr="00594099">
        <w:rPr>
          <w:rFonts w:ascii="Verdana" w:hAnsi="Verdana"/>
          <w:sz w:val="20"/>
          <w:szCs w:val="20"/>
        </w:rPr>
        <w:t xml:space="preserve">http://www.merriam-webster.com/dictionary/facilitator </w:t>
      </w:r>
      <w:r w:rsidRPr="00594099">
        <w:rPr>
          <w:rFonts w:ascii="Verdana" w:hAnsi="Verdana"/>
          <w:sz w:val="20"/>
          <w:szCs w:val="20"/>
        </w:rPr>
        <w:cr/>
      </w:r>
    </w:p>
    <w:p w:rsidR="0090175D" w:rsidRPr="00594099" w:rsidRDefault="00AA7E2D" w:rsidP="0090175D">
      <w:pPr>
        <w:spacing w:after="0" w:line="240" w:lineRule="auto"/>
        <w:rPr>
          <w:rFonts w:ascii="Verdana" w:hAnsi="Verdana"/>
          <w:sz w:val="20"/>
          <w:szCs w:val="20"/>
        </w:rPr>
      </w:pPr>
      <w:r w:rsidRPr="00594099">
        <w:rPr>
          <w:rFonts w:ascii="Verdana" w:hAnsi="Verdana"/>
          <w:b/>
          <w:sz w:val="20"/>
          <w:szCs w:val="20"/>
        </w:rPr>
        <w:t>Financial S</w:t>
      </w:r>
      <w:r w:rsidR="0090175D" w:rsidRPr="00594099">
        <w:rPr>
          <w:rFonts w:ascii="Verdana" w:hAnsi="Verdana"/>
          <w:b/>
          <w:sz w:val="20"/>
          <w:szCs w:val="20"/>
        </w:rPr>
        <w:t>upport</w:t>
      </w:r>
      <w:r w:rsidR="00121477" w:rsidRPr="00594099">
        <w:rPr>
          <w:rFonts w:ascii="Verdana" w:hAnsi="Verdana"/>
          <w:sz w:val="20"/>
          <w:szCs w:val="20"/>
        </w:rPr>
        <w:t xml:space="preserve"> is</w:t>
      </w:r>
      <w:r w:rsidRPr="00594099">
        <w:rPr>
          <w:rFonts w:ascii="Verdana" w:hAnsi="Verdana"/>
          <w:sz w:val="20"/>
          <w:szCs w:val="20"/>
        </w:rPr>
        <w:t xml:space="preserve"> m</w:t>
      </w:r>
      <w:r w:rsidR="0090175D" w:rsidRPr="00594099">
        <w:rPr>
          <w:rFonts w:ascii="Verdana" w:hAnsi="Verdana"/>
          <w:sz w:val="20"/>
          <w:szCs w:val="20"/>
        </w:rPr>
        <w:t>onetary contributions provided by sponsor for the development, delivery or evaluation of an accredited CPD activity, learning resource or tool.</w:t>
      </w:r>
    </w:p>
    <w:p w:rsidR="0090175D" w:rsidRPr="00594099" w:rsidRDefault="0090175D" w:rsidP="0090175D">
      <w:pPr>
        <w:spacing w:after="0" w:line="240" w:lineRule="auto"/>
        <w:rPr>
          <w:rFonts w:ascii="Verdana" w:hAnsi="Verdana"/>
          <w:sz w:val="20"/>
          <w:szCs w:val="20"/>
        </w:rPr>
      </w:pPr>
    </w:p>
    <w:p w:rsidR="0090175D" w:rsidRPr="00594099" w:rsidRDefault="0090175D" w:rsidP="0090175D">
      <w:pPr>
        <w:spacing w:after="0" w:line="240" w:lineRule="auto"/>
        <w:rPr>
          <w:rFonts w:ascii="Verdana" w:hAnsi="Verdana"/>
          <w:sz w:val="20"/>
          <w:szCs w:val="20"/>
        </w:rPr>
      </w:pPr>
      <w:r w:rsidRPr="00594099">
        <w:rPr>
          <w:rFonts w:ascii="Verdana" w:hAnsi="Verdana"/>
          <w:b/>
          <w:sz w:val="20"/>
          <w:szCs w:val="20"/>
        </w:rPr>
        <w:t>Incentive</w:t>
      </w:r>
      <w:r w:rsidR="00AA7E2D" w:rsidRPr="00594099">
        <w:rPr>
          <w:rFonts w:ascii="Verdana" w:hAnsi="Verdana"/>
          <w:sz w:val="20"/>
          <w:szCs w:val="20"/>
        </w:rPr>
        <w:t xml:space="preserve"> is s</w:t>
      </w:r>
      <w:r w:rsidRPr="00594099">
        <w:rPr>
          <w:rFonts w:ascii="Verdana" w:hAnsi="Verdana"/>
          <w:sz w:val="20"/>
          <w:szCs w:val="20"/>
        </w:rPr>
        <w:t>omething that incites or has a tendency to incite to determination or action.</w:t>
      </w:r>
      <w:r w:rsidR="00AA7E2D" w:rsidRPr="00594099">
        <w:rPr>
          <w:rFonts w:ascii="Verdana" w:hAnsi="Verdana"/>
          <w:sz w:val="20"/>
          <w:szCs w:val="20"/>
        </w:rPr>
        <w:t xml:space="preserve">  </w:t>
      </w:r>
      <w:r w:rsidRPr="00594099">
        <w:rPr>
          <w:rFonts w:ascii="Verdana" w:hAnsi="Verdana"/>
          <w:sz w:val="20"/>
          <w:szCs w:val="20"/>
        </w:rPr>
        <w:t xml:space="preserve">http://www.merriam-webster.com/dictionary/incentive </w:t>
      </w:r>
      <w:r w:rsidRPr="00594099">
        <w:rPr>
          <w:rFonts w:ascii="Verdana" w:hAnsi="Verdana"/>
          <w:sz w:val="20"/>
          <w:szCs w:val="20"/>
        </w:rPr>
        <w:cr/>
      </w:r>
    </w:p>
    <w:p w:rsidR="0090175D" w:rsidRPr="00594099" w:rsidRDefault="00AA7E2D" w:rsidP="0090175D">
      <w:pPr>
        <w:spacing w:after="0" w:line="240" w:lineRule="auto"/>
        <w:rPr>
          <w:rFonts w:ascii="Verdana" w:hAnsi="Verdana"/>
          <w:sz w:val="20"/>
          <w:szCs w:val="20"/>
        </w:rPr>
      </w:pPr>
      <w:r w:rsidRPr="00594099">
        <w:rPr>
          <w:rFonts w:ascii="Verdana" w:hAnsi="Verdana"/>
          <w:b/>
          <w:sz w:val="20"/>
          <w:szCs w:val="20"/>
        </w:rPr>
        <w:t>In-</w:t>
      </w:r>
      <w:r w:rsidR="00121477" w:rsidRPr="00594099">
        <w:rPr>
          <w:rFonts w:ascii="Verdana" w:hAnsi="Verdana"/>
          <w:b/>
          <w:sz w:val="20"/>
          <w:szCs w:val="20"/>
        </w:rPr>
        <w:t>k</w:t>
      </w:r>
      <w:r w:rsidRPr="00594099">
        <w:rPr>
          <w:rFonts w:ascii="Verdana" w:hAnsi="Verdana"/>
          <w:b/>
          <w:sz w:val="20"/>
          <w:szCs w:val="20"/>
        </w:rPr>
        <w:t>ind S</w:t>
      </w:r>
      <w:r w:rsidR="0090175D" w:rsidRPr="00594099">
        <w:rPr>
          <w:rFonts w:ascii="Verdana" w:hAnsi="Verdana"/>
          <w:b/>
          <w:sz w:val="20"/>
          <w:szCs w:val="20"/>
        </w:rPr>
        <w:t>upport</w:t>
      </w:r>
      <w:r w:rsidR="0090175D" w:rsidRPr="00594099">
        <w:rPr>
          <w:rFonts w:ascii="Verdana" w:hAnsi="Verdana"/>
          <w:sz w:val="20"/>
          <w:szCs w:val="20"/>
        </w:rPr>
        <w:t xml:space="preserve"> </w:t>
      </w:r>
      <w:r w:rsidR="00440867" w:rsidRPr="00594099">
        <w:rPr>
          <w:rFonts w:ascii="Verdana" w:hAnsi="Verdana"/>
          <w:sz w:val="20"/>
          <w:szCs w:val="20"/>
        </w:rPr>
        <w:t>can be</w:t>
      </w:r>
      <w:r w:rsidRPr="00594099">
        <w:rPr>
          <w:rFonts w:ascii="Verdana" w:hAnsi="Verdana"/>
          <w:sz w:val="20"/>
          <w:szCs w:val="20"/>
        </w:rPr>
        <w:t xml:space="preserve"> s</w:t>
      </w:r>
      <w:r w:rsidR="0090175D" w:rsidRPr="00594099">
        <w:rPr>
          <w:rFonts w:ascii="Verdana" w:hAnsi="Verdana"/>
          <w:sz w:val="20"/>
          <w:szCs w:val="20"/>
        </w:rPr>
        <w:t>ervices or tools or human resources which have a monetary value and are provided to an organization in support of an educational activity.</w:t>
      </w:r>
    </w:p>
    <w:p w:rsidR="0090175D" w:rsidRPr="00594099" w:rsidRDefault="0090175D" w:rsidP="0090175D">
      <w:pPr>
        <w:spacing w:after="0" w:line="240" w:lineRule="auto"/>
        <w:rPr>
          <w:rFonts w:ascii="Verdana" w:hAnsi="Verdana"/>
          <w:sz w:val="20"/>
          <w:szCs w:val="20"/>
        </w:rPr>
      </w:pPr>
    </w:p>
    <w:p w:rsidR="0090175D" w:rsidRPr="00594099" w:rsidRDefault="0090175D" w:rsidP="0090175D">
      <w:pPr>
        <w:spacing w:after="0" w:line="240" w:lineRule="auto"/>
        <w:rPr>
          <w:rFonts w:ascii="Verdana" w:hAnsi="Verdana"/>
          <w:sz w:val="20"/>
          <w:szCs w:val="20"/>
        </w:rPr>
      </w:pPr>
      <w:r w:rsidRPr="00594099">
        <w:rPr>
          <w:rFonts w:ascii="Verdana" w:hAnsi="Verdana"/>
          <w:b/>
          <w:sz w:val="20"/>
          <w:szCs w:val="20"/>
        </w:rPr>
        <w:t>Interactive Learning</w:t>
      </w:r>
      <w:r w:rsidR="00AA7E2D" w:rsidRPr="00594099">
        <w:rPr>
          <w:rFonts w:ascii="Verdana" w:hAnsi="Verdana"/>
          <w:sz w:val="20"/>
          <w:szCs w:val="20"/>
        </w:rPr>
        <w:t xml:space="preserve"> is the</w:t>
      </w:r>
      <w:r w:rsidRPr="00594099">
        <w:rPr>
          <w:rFonts w:ascii="Verdana" w:hAnsi="Verdana"/>
          <w:sz w:val="20"/>
          <w:szCs w:val="20"/>
        </w:rPr>
        <w:t xml:space="preserve"> portion(s) of the educational method that incorporates and fosters opportunities for dialogue or communication among participants and speakers to enhance knowledge transfer and acquisition.</w:t>
      </w:r>
    </w:p>
    <w:p w:rsidR="0022085A" w:rsidRPr="00594099" w:rsidRDefault="0022085A" w:rsidP="0022085A">
      <w:pPr>
        <w:spacing w:after="0" w:line="240" w:lineRule="auto"/>
        <w:rPr>
          <w:rFonts w:ascii="Verdana" w:hAnsi="Verdana"/>
          <w:b/>
          <w:sz w:val="20"/>
          <w:szCs w:val="20"/>
          <w:lang w:val="en-US"/>
        </w:rPr>
      </w:pPr>
    </w:p>
    <w:p w:rsidR="00FE0ECC" w:rsidRPr="00594099" w:rsidRDefault="00FE0ECC" w:rsidP="0022085A">
      <w:pPr>
        <w:spacing w:after="0" w:line="240" w:lineRule="auto"/>
        <w:rPr>
          <w:rFonts w:ascii="Verdana" w:hAnsi="Verdana"/>
          <w:sz w:val="20"/>
          <w:szCs w:val="20"/>
          <w:lang w:val="en-US"/>
        </w:rPr>
      </w:pPr>
      <w:r w:rsidRPr="00594099">
        <w:rPr>
          <w:rFonts w:ascii="Verdana" w:hAnsi="Verdana"/>
          <w:b/>
          <w:sz w:val="20"/>
          <w:szCs w:val="20"/>
          <w:lang w:val="en-US"/>
        </w:rPr>
        <w:t xml:space="preserve">Interactivity </w:t>
      </w:r>
      <w:r w:rsidRPr="00594099">
        <w:rPr>
          <w:rFonts w:ascii="Verdana" w:hAnsi="Verdana"/>
          <w:sz w:val="20"/>
          <w:szCs w:val="20"/>
          <w:lang w:val="en-US"/>
        </w:rPr>
        <w:t xml:space="preserve">is a strategy in continuing professional development that uses a variety of techniques to enable interaction with and between learners and educators to enhance comprehension and/or application of knowledge, skills, competences or attitudes into practice.  </w:t>
      </w:r>
    </w:p>
    <w:p w:rsidR="0022085A" w:rsidRPr="00594099" w:rsidRDefault="0022085A" w:rsidP="0022085A">
      <w:pPr>
        <w:spacing w:after="0" w:line="240" w:lineRule="auto"/>
        <w:rPr>
          <w:rFonts w:ascii="Verdana" w:hAnsi="Verdana"/>
          <w:b/>
          <w:sz w:val="20"/>
          <w:szCs w:val="20"/>
          <w:lang w:val="en-US"/>
        </w:rPr>
      </w:pPr>
    </w:p>
    <w:p w:rsidR="00FE0ECC" w:rsidRPr="00594099" w:rsidRDefault="00FE0ECC" w:rsidP="0022085A">
      <w:pPr>
        <w:spacing w:after="0" w:line="240" w:lineRule="auto"/>
        <w:rPr>
          <w:rFonts w:ascii="Verdana" w:hAnsi="Verdana"/>
          <w:sz w:val="20"/>
          <w:szCs w:val="20"/>
          <w:lang w:val="en-US"/>
        </w:rPr>
      </w:pPr>
      <w:r w:rsidRPr="00594099">
        <w:rPr>
          <w:rFonts w:ascii="Verdana" w:hAnsi="Verdana"/>
          <w:b/>
          <w:sz w:val="20"/>
          <w:szCs w:val="20"/>
          <w:lang w:val="en-US"/>
        </w:rPr>
        <w:t>Interim Report</w:t>
      </w:r>
      <w:r w:rsidRPr="00594099">
        <w:rPr>
          <w:rFonts w:ascii="Verdana" w:hAnsi="Verdana"/>
          <w:sz w:val="20"/>
          <w:szCs w:val="20"/>
          <w:lang w:val="en-US"/>
        </w:rPr>
        <w:t xml:space="preserve"> is a written document submitted to the QCHP-AD by an accredited CPD provider organization describing how the organization has addressed each accreditation standard deemed to be non-compliant or partially-compliant. The organization must submit all supporting documentation demonstrating how the standard has been addressed in accordance with their action plan.</w:t>
      </w:r>
    </w:p>
    <w:p w:rsidR="0022085A" w:rsidRPr="00594099" w:rsidRDefault="0022085A" w:rsidP="0022085A">
      <w:pPr>
        <w:spacing w:after="0" w:line="240" w:lineRule="auto"/>
        <w:rPr>
          <w:rFonts w:ascii="Verdana" w:hAnsi="Verdana"/>
          <w:b/>
          <w:sz w:val="20"/>
          <w:szCs w:val="20"/>
          <w:lang w:val="en-US"/>
        </w:rPr>
      </w:pPr>
    </w:p>
    <w:p w:rsidR="00A81463" w:rsidRPr="00594099" w:rsidRDefault="00A81463" w:rsidP="0022085A">
      <w:pPr>
        <w:spacing w:after="0" w:line="240" w:lineRule="auto"/>
        <w:rPr>
          <w:rFonts w:ascii="Verdana" w:hAnsi="Verdana"/>
          <w:sz w:val="20"/>
          <w:szCs w:val="20"/>
        </w:rPr>
      </w:pPr>
      <w:r w:rsidRPr="00594099">
        <w:rPr>
          <w:rFonts w:ascii="Verdana" w:hAnsi="Verdana"/>
          <w:b/>
          <w:sz w:val="20"/>
          <w:szCs w:val="20"/>
        </w:rPr>
        <w:t xml:space="preserve">Knowledge </w:t>
      </w:r>
      <w:r w:rsidR="00AA7E2D" w:rsidRPr="00594099">
        <w:rPr>
          <w:rFonts w:ascii="Verdana" w:hAnsi="Verdana"/>
          <w:b/>
          <w:sz w:val="20"/>
          <w:szCs w:val="20"/>
        </w:rPr>
        <w:t>A</w:t>
      </w:r>
      <w:r w:rsidRPr="00594099">
        <w:rPr>
          <w:rFonts w:ascii="Verdana" w:hAnsi="Verdana"/>
          <w:b/>
          <w:sz w:val="20"/>
          <w:szCs w:val="20"/>
        </w:rPr>
        <w:t xml:space="preserve">ssessment </w:t>
      </w:r>
      <w:r w:rsidR="00AA7E2D" w:rsidRPr="00594099">
        <w:rPr>
          <w:rFonts w:ascii="Verdana" w:hAnsi="Verdana"/>
          <w:b/>
          <w:sz w:val="20"/>
          <w:szCs w:val="20"/>
        </w:rPr>
        <w:t>P</w:t>
      </w:r>
      <w:r w:rsidRPr="00594099">
        <w:rPr>
          <w:rFonts w:ascii="Verdana" w:hAnsi="Verdana"/>
          <w:b/>
          <w:sz w:val="20"/>
          <w:szCs w:val="20"/>
        </w:rPr>
        <w:t>rograms</w:t>
      </w:r>
      <w:r w:rsidRPr="00594099">
        <w:rPr>
          <w:rFonts w:ascii="Verdana" w:hAnsi="Verdana"/>
          <w:sz w:val="20"/>
          <w:szCs w:val="20"/>
        </w:rPr>
        <w:t xml:space="preserve"> </w:t>
      </w:r>
      <w:r w:rsidR="00A664ED" w:rsidRPr="00594099">
        <w:rPr>
          <w:rFonts w:ascii="Verdana" w:hAnsi="Verdana"/>
          <w:sz w:val="20"/>
          <w:szCs w:val="20"/>
          <w:lang w:val="en-US"/>
        </w:rPr>
        <w:t>are designed to assess knowledge or the application of knowledge in specific areas, topics or domains. Knowledge assessment programs use structured formats, such as multiple-choice or short-answer questions, that may include a clinical scenario, and require participants to select the appropriate response. Participants receive feedback on the answers they selected to provide opportunities to identify areas for improvement and future learning.</w:t>
      </w:r>
    </w:p>
    <w:p w:rsidR="00A664ED" w:rsidRPr="00594099" w:rsidRDefault="00A664ED" w:rsidP="0022085A">
      <w:pPr>
        <w:spacing w:after="0" w:line="240" w:lineRule="auto"/>
        <w:rPr>
          <w:rFonts w:ascii="Verdana" w:hAnsi="Verdana"/>
          <w:b/>
          <w:sz w:val="20"/>
          <w:szCs w:val="20"/>
          <w:lang w:val="en-US"/>
        </w:rPr>
      </w:pPr>
    </w:p>
    <w:p w:rsidR="00FE0ECC" w:rsidRPr="00594099" w:rsidRDefault="00FE0ECC" w:rsidP="0022085A">
      <w:pPr>
        <w:spacing w:after="0" w:line="240" w:lineRule="auto"/>
        <w:rPr>
          <w:rFonts w:ascii="Verdana" w:hAnsi="Verdana"/>
          <w:sz w:val="20"/>
          <w:szCs w:val="20"/>
          <w:lang w:val="en-US"/>
        </w:rPr>
      </w:pPr>
      <w:r w:rsidRPr="00594099">
        <w:rPr>
          <w:rFonts w:ascii="Verdana" w:hAnsi="Verdana"/>
          <w:b/>
          <w:sz w:val="20"/>
          <w:szCs w:val="20"/>
          <w:lang w:val="en-US"/>
        </w:rPr>
        <w:t xml:space="preserve">Learning Formats </w:t>
      </w:r>
      <w:r w:rsidRPr="00594099">
        <w:rPr>
          <w:rFonts w:ascii="Verdana" w:hAnsi="Verdana"/>
          <w:sz w:val="20"/>
          <w:szCs w:val="20"/>
          <w:lang w:val="en-US"/>
        </w:rPr>
        <w:t xml:space="preserve">are the educational methods chosen to address identified needs. Learning formats can be used independently or in sequence depending on the nature and complexity of the identified needs and the intended outcomes of the educational activity. </w:t>
      </w:r>
    </w:p>
    <w:p w:rsidR="0090175D" w:rsidRPr="00594099" w:rsidRDefault="0090175D" w:rsidP="0022085A">
      <w:pPr>
        <w:spacing w:after="0" w:line="240" w:lineRule="auto"/>
        <w:rPr>
          <w:rFonts w:ascii="Verdana" w:hAnsi="Verdana"/>
          <w:sz w:val="20"/>
          <w:szCs w:val="20"/>
          <w:lang w:val="en-US"/>
        </w:rPr>
      </w:pPr>
    </w:p>
    <w:p w:rsidR="0090175D" w:rsidRPr="00594099" w:rsidRDefault="0090175D" w:rsidP="0022085A">
      <w:pPr>
        <w:spacing w:after="0" w:line="240" w:lineRule="auto"/>
        <w:rPr>
          <w:rFonts w:ascii="Verdana" w:hAnsi="Verdana"/>
          <w:sz w:val="20"/>
          <w:szCs w:val="20"/>
          <w:lang w:val="en-US"/>
        </w:rPr>
      </w:pPr>
      <w:r w:rsidRPr="00594099">
        <w:rPr>
          <w:rFonts w:ascii="Verdana" w:hAnsi="Verdana"/>
          <w:b/>
          <w:sz w:val="20"/>
          <w:szCs w:val="20"/>
          <w:lang w:val="en-US"/>
        </w:rPr>
        <w:t>Learning Objectives</w:t>
      </w:r>
      <w:r w:rsidR="00AA7E2D" w:rsidRPr="00594099">
        <w:rPr>
          <w:rFonts w:ascii="Verdana" w:hAnsi="Verdana"/>
          <w:sz w:val="20"/>
          <w:szCs w:val="20"/>
          <w:lang w:val="en-US"/>
        </w:rPr>
        <w:t xml:space="preserve"> are s</w:t>
      </w:r>
      <w:r w:rsidRPr="00594099">
        <w:rPr>
          <w:rFonts w:ascii="Verdana" w:hAnsi="Verdana"/>
          <w:sz w:val="20"/>
          <w:szCs w:val="20"/>
          <w:lang w:val="en-US"/>
        </w:rPr>
        <w:t>tatements that are based on the identified needs of the target audience, and indicate what a participant will be able to know or do following an educational event.</w:t>
      </w:r>
    </w:p>
    <w:p w:rsidR="00A81463" w:rsidRPr="00594099" w:rsidRDefault="00A81463" w:rsidP="0022085A">
      <w:pPr>
        <w:spacing w:after="0" w:line="240" w:lineRule="auto"/>
        <w:rPr>
          <w:rFonts w:ascii="Verdana" w:hAnsi="Verdana"/>
          <w:sz w:val="20"/>
          <w:szCs w:val="20"/>
          <w:lang w:val="en-US"/>
        </w:rPr>
      </w:pPr>
    </w:p>
    <w:p w:rsidR="00A81463" w:rsidRPr="00594099" w:rsidRDefault="00A81463" w:rsidP="00A81463">
      <w:pPr>
        <w:spacing w:after="0" w:line="240" w:lineRule="auto"/>
        <w:rPr>
          <w:rFonts w:ascii="Verdana" w:hAnsi="Verdana"/>
          <w:sz w:val="20"/>
          <w:szCs w:val="20"/>
          <w:lang w:val="en-US"/>
        </w:rPr>
      </w:pPr>
      <w:r w:rsidRPr="00594099">
        <w:rPr>
          <w:rFonts w:ascii="Verdana" w:hAnsi="Verdana"/>
          <w:b/>
          <w:sz w:val="20"/>
          <w:szCs w:val="20"/>
        </w:rPr>
        <w:t>Leave of Absence</w:t>
      </w:r>
      <w:r w:rsidRPr="00594099">
        <w:rPr>
          <w:rFonts w:ascii="Verdana" w:hAnsi="Verdana"/>
          <w:sz w:val="20"/>
          <w:szCs w:val="20"/>
        </w:rPr>
        <w:t xml:space="preserve"> </w:t>
      </w:r>
      <w:r w:rsidR="00C64FF2" w:rsidRPr="00594099">
        <w:rPr>
          <w:rFonts w:ascii="Verdana" w:hAnsi="Verdana"/>
          <w:sz w:val="20"/>
          <w:szCs w:val="20"/>
          <w:lang w:val="en-US"/>
        </w:rPr>
        <w:t>is the period of time when a healthcare practitioner cannot participate in their professional practice.</w:t>
      </w:r>
      <w:r w:rsidR="00AA7E2D" w:rsidRPr="00594099">
        <w:rPr>
          <w:rFonts w:ascii="Verdana" w:hAnsi="Verdana"/>
          <w:sz w:val="20"/>
          <w:szCs w:val="20"/>
          <w:lang w:val="en-US"/>
        </w:rPr>
        <w:t xml:space="preserve">  </w:t>
      </w:r>
      <w:r w:rsidR="00C64FF2" w:rsidRPr="00594099">
        <w:rPr>
          <w:rFonts w:ascii="Verdana" w:hAnsi="Verdana"/>
          <w:sz w:val="20"/>
          <w:szCs w:val="20"/>
          <w:lang w:val="en-US"/>
        </w:rPr>
        <w:t>Leave of absence other than annual or casual leave is approved by the concerned authority of the healthcare practitioner.</w:t>
      </w:r>
      <w:r w:rsidRPr="00594099">
        <w:rPr>
          <w:rFonts w:ascii="Verdana" w:hAnsi="Verdana"/>
          <w:sz w:val="20"/>
          <w:szCs w:val="20"/>
          <w:lang w:val="en-US"/>
        </w:rPr>
        <w:t xml:space="preserve"> </w:t>
      </w:r>
    </w:p>
    <w:p w:rsidR="00EB0937" w:rsidRPr="00594099" w:rsidRDefault="00EB0937" w:rsidP="00A81463">
      <w:pPr>
        <w:spacing w:after="0" w:line="240" w:lineRule="auto"/>
        <w:rPr>
          <w:rFonts w:ascii="Verdana" w:hAnsi="Verdana"/>
          <w:sz w:val="20"/>
          <w:szCs w:val="20"/>
          <w:lang w:val="en-US"/>
        </w:rPr>
      </w:pPr>
    </w:p>
    <w:p w:rsidR="00EB0937" w:rsidRPr="00594099" w:rsidRDefault="00EB0937" w:rsidP="00EB0937">
      <w:pPr>
        <w:spacing w:after="0" w:line="240" w:lineRule="auto"/>
        <w:rPr>
          <w:rFonts w:ascii="Verdana" w:hAnsi="Verdana"/>
          <w:b/>
          <w:sz w:val="20"/>
          <w:szCs w:val="20"/>
          <w:lang w:val="en-US"/>
        </w:rPr>
      </w:pPr>
      <w:r w:rsidRPr="00594099">
        <w:rPr>
          <w:rFonts w:ascii="Verdana" w:hAnsi="Verdana"/>
          <w:b/>
          <w:sz w:val="20"/>
          <w:szCs w:val="20"/>
          <w:lang w:val="en-US"/>
        </w:rPr>
        <w:t>Live Audit Process</w:t>
      </w:r>
      <w:r w:rsidRPr="00594099">
        <w:rPr>
          <w:rFonts w:ascii="Verdana" w:hAnsi="Verdana"/>
          <w:sz w:val="20"/>
          <w:szCs w:val="20"/>
          <w:lang w:val="en-US"/>
        </w:rPr>
        <w:t xml:space="preserve"> is the process by which the QCHP-AD selects accredited CPD activities for audits whereby a QCHP-AD Accreditation Auditor will conduct an on-site visit where a live accredited CPD activity is being delivered.</w:t>
      </w:r>
    </w:p>
    <w:p w:rsidR="00EB0937" w:rsidRPr="00594099" w:rsidRDefault="00EB0937" w:rsidP="00A81463">
      <w:pPr>
        <w:spacing w:after="0" w:line="240" w:lineRule="auto"/>
        <w:rPr>
          <w:rFonts w:ascii="Verdana" w:hAnsi="Verdana"/>
          <w:sz w:val="20"/>
          <w:szCs w:val="20"/>
          <w:lang w:val="en-US"/>
        </w:rPr>
      </w:pPr>
    </w:p>
    <w:p w:rsidR="00A81463" w:rsidRPr="00594099" w:rsidRDefault="0090175D" w:rsidP="00A81463">
      <w:pPr>
        <w:spacing w:after="0" w:line="240" w:lineRule="auto"/>
        <w:rPr>
          <w:rFonts w:ascii="Verdana" w:hAnsi="Verdana"/>
          <w:b/>
          <w:sz w:val="20"/>
          <w:szCs w:val="20"/>
        </w:rPr>
      </w:pPr>
      <w:r w:rsidRPr="00594099">
        <w:rPr>
          <w:rFonts w:ascii="Verdana" w:hAnsi="Verdana"/>
          <w:b/>
          <w:sz w:val="20"/>
          <w:szCs w:val="20"/>
        </w:rPr>
        <w:t>Moderator</w:t>
      </w:r>
      <w:r w:rsidR="00AA7E2D" w:rsidRPr="00594099">
        <w:rPr>
          <w:rFonts w:ascii="Verdana" w:hAnsi="Verdana"/>
          <w:sz w:val="20"/>
          <w:szCs w:val="20"/>
        </w:rPr>
        <w:t xml:space="preserve"> is o</w:t>
      </w:r>
      <w:r w:rsidRPr="00594099">
        <w:rPr>
          <w:rFonts w:ascii="Verdana" w:hAnsi="Verdana"/>
          <w:sz w:val="20"/>
          <w:szCs w:val="20"/>
        </w:rPr>
        <w:t>ne who presides over an assembly, meeting, or discussion.</w:t>
      </w:r>
      <w:r w:rsidR="00AA7E2D" w:rsidRPr="00594099">
        <w:rPr>
          <w:rFonts w:ascii="Verdana" w:hAnsi="Verdana"/>
          <w:sz w:val="20"/>
          <w:szCs w:val="20"/>
        </w:rPr>
        <w:t xml:space="preserve">  </w:t>
      </w:r>
      <w:r w:rsidRPr="00594099">
        <w:rPr>
          <w:rFonts w:ascii="Verdana" w:hAnsi="Verdana"/>
          <w:sz w:val="20"/>
          <w:szCs w:val="20"/>
        </w:rPr>
        <w:t xml:space="preserve">http://www.merriam-webster.com/dictionary/moderator </w:t>
      </w:r>
      <w:r w:rsidRPr="00594099">
        <w:rPr>
          <w:rFonts w:ascii="Verdana" w:hAnsi="Verdana"/>
          <w:sz w:val="20"/>
          <w:szCs w:val="20"/>
        </w:rPr>
        <w:cr/>
      </w:r>
    </w:p>
    <w:p w:rsidR="00A81463" w:rsidRPr="00594099" w:rsidRDefault="00A81463" w:rsidP="00A81463">
      <w:pPr>
        <w:spacing w:after="0" w:line="240" w:lineRule="auto"/>
        <w:rPr>
          <w:rFonts w:ascii="Verdana" w:hAnsi="Verdana"/>
          <w:sz w:val="20"/>
          <w:szCs w:val="20"/>
        </w:rPr>
      </w:pPr>
      <w:r w:rsidRPr="00594099">
        <w:rPr>
          <w:rFonts w:ascii="Verdana" w:hAnsi="Verdana"/>
          <w:b/>
          <w:sz w:val="20"/>
          <w:szCs w:val="20"/>
        </w:rPr>
        <w:t xml:space="preserve">Multisource </w:t>
      </w:r>
      <w:r w:rsidR="00AA7E2D" w:rsidRPr="00594099">
        <w:rPr>
          <w:rFonts w:ascii="Verdana" w:hAnsi="Verdana"/>
          <w:b/>
          <w:sz w:val="20"/>
          <w:szCs w:val="20"/>
        </w:rPr>
        <w:t>F</w:t>
      </w:r>
      <w:r w:rsidRPr="00594099">
        <w:rPr>
          <w:rFonts w:ascii="Verdana" w:hAnsi="Verdana"/>
          <w:b/>
          <w:sz w:val="20"/>
          <w:szCs w:val="20"/>
        </w:rPr>
        <w:t>eedback (MSF)</w:t>
      </w:r>
      <w:r w:rsidRPr="00594099">
        <w:rPr>
          <w:rFonts w:ascii="Verdana" w:hAnsi="Verdana"/>
          <w:sz w:val="20"/>
          <w:szCs w:val="20"/>
        </w:rPr>
        <w:t xml:space="preserve"> or 360-degree </w:t>
      </w:r>
      <w:proofErr w:type="gramStart"/>
      <w:r w:rsidRPr="00594099">
        <w:rPr>
          <w:rFonts w:ascii="Verdana" w:hAnsi="Verdana"/>
          <w:sz w:val="20"/>
          <w:szCs w:val="20"/>
        </w:rPr>
        <w:t>evaluation,</w:t>
      </w:r>
      <w:proofErr w:type="gramEnd"/>
      <w:r w:rsidRPr="00594099">
        <w:rPr>
          <w:rFonts w:ascii="Verdana" w:hAnsi="Verdana"/>
          <w:sz w:val="20"/>
          <w:szCs w:val="20"/>
        </w:rPr>
        <w:t xml:space="preserve"> is a questionnaire-based assessment method in which peers, patients, and colleagues or co-workers provide ratings on key performance behaviours. MSF assessments can generate reliable data with a reasonable number of respondents and research has shown that participants will use the feedback to contemplate and initiate changes in practice. MSF tools are particularly helpful to assess interpersonal, communication, professionalism, or teamwork behaviours.</w:t>
      </w:r>
    </w:p>
    <w:p w:rsidR="0090175D" w:rsidRPr="00594099" w:rsidRDefault="0090175D" w:rsidP="00A81463">
      <w:pPr>
        <w:spacing w:after="0" w:line="240" w:lineRule="auto"/>
        <w:rPr>
          <w:rFonts w:ascii="Verdana" w:hAnsi="Verdana"/>
          <w:sz w:val="20"/>
          <w:szCs w:val="20"/>
        </w:rPr>
      </w:pPr>
    </w:p>
    <w:p w:rsidR="0090175D" w:rsidRPr="00594099" w:rsidRDefault="0090175D" w:rsidP="00A81463">
      <w:pPr>
        <w:spacing w:after="0" w:line="240" w:lineRule="auto"/>
        <w:rPr>
          <w:rFonts w:ascii="Verdana" w:hAnsi="Verdana"/>
          <w:sz w:val="20"/>
          <w:szCs w:val="20"/>
        </w:rPr>
      </w:pPr>
      <w:r w:rsidRPr="00594099">
        <w:rPr>
          <w:rFonts w:ascii="Verdana" w:hAnsi="Verdana"/>
          <w:b/>
          <w:sz w:val="20"/>
          <w:szCs w:val="20"/>
        </w:rPr>
        <w:t>Needs Assessment</w:t>
      </w:r>
      <w:r w:rsidR="00AA7E2D" w:rsidRPr="00594099">
        <w:rPr>
          <w:rFonts w:ascii="Verdana" w:hAnsi="Verdana"/>
          <w:sz w:val="20"/>
          <w:szCs w:val="20"/>
        </w:rPr>
        <w:t xml:space="preserve"> is a m</w:t>
      </w:r>
      <w:r w:rsidRPr="00594099">
        <w:rPr>
          <w:rFonts w:ascii="Verdana" w:hAnsi="Verdana"/>
          <w:sz w:val="20"/>
          <w:szCs w:val="20"/>
        </w:rPr>
        <w:t>ethod(s) used to identify the identified professional practice needs of an identified target audience.</w:t>
      </w:r>
    </w:p>
    <w:p w:rsidR="00A81463" w:rsidRPr="00594099" w:rsidRDefault="00A81463" w:rsidP="00A81463">
      <w:pPr>
        <w:spacing w:after="0" w:line="240" w:lineRule="auto"/>
        <w:rPr>
          <w:rFonts w:ascii="Verdana" w:hAnsi="Verdana"/>
          <w:b/>
          <w:sz w:val="20"/>
          <w:szCs w:val="20"/>
        </w:rPr>
      </w:pPr>
    </w:p>
    <w:p w:rsidR="00A81463" w:rsidRPr="00594099" w:rsidRDefault="00A81463" w:rsidP="00A81463">
      <w:pPr>
        <w:spacing w:after="0" w:line="240" w:lineRule="auto"/>
        <w:rPr>
          <w:rFonts w:ascii="Verdana" w:hAnsi="Verdana"/>
          <w:sz w:val="20"/>
          <w:szCs w:val="20"/>
        </w:rPr>
      </w:pPr>
      <w:r w:rsidRPr="00594099">
        <w:rPr>
          <w:rFonts w:ascii="Verdana" w:hAnsi="Verdana"/>
          <w:b/>
          <w:sz w:val="20"/>
          <w:szCs w:val="20"/>
        </w:rPr>
        <w:t>Non-adherence</w:t>
      </w:r>
      <w:r w:rsidRPr="00594099">
        <w:rPr>
          <w:rFonts w:ascii="Verdana" w:hAnsi="Verdana"/>
          <w:sz w:val="20"/>
          <w:szCs w:val="20"/>
        </w:rPr>
        <w:t xml:space="preserve"> describes healthcare practitioners who fail to record the annual minimal CPD Program requirements.</w:t>
      </w:r>
    </w:p>
    <w:p w:rsidR="00A81463" w:rsidRPr="00594099" w:rsidRDefault="00A81463" w:rsidP="00A81463">
      <w:pPr>
        <w:spacing w:after="0" w:line="240" w:lineRule="auto"/>
        <w:rPr>
          <w:rFonts w:ascii="Verdana" w:hAnsi="Verdana"/>
          <w:b/>
          <w:sz w:val="20"/>
          <w:szCs w:val="20"/>
        </w:rPr>
      </w:pPr>
    </w:p>
    <w:p w:rsidR="00A81463" w:rsidRPr="00594099" w:rsidRDefault="00A81463" w:rsidP="00A81463">
      <w:pPr>
        <w:pStyle w:val="ListParagraph"/>
        <w:spacing w:after="0" w:line="240" w:lineRule="auto"/>
        <w:ind w:left="0"/>
        <w:rPr>
          <w:rFonts w:ascii="Verdana" w:hAnsi="Verdana"/>
          <w:sz w:val="20"/>
          <w:szCs w:val="20"/>
        </w:rPr>
      </w:pPr>
      <w:r w:rsidRPr="00594099">
        <w:rPr>
          <w:rFonts w:ascii="Verdana" w:hAnsi="Verdana"/>
          <w:b/>
          <w:sz w:val="20"/>
          <w:szCs w:val="20"/>
        </w:rPr>
        <w:t>Non-compliance</w:t>
      </w:r>
      <w:r w:rsidRPr="00594099">
        <w:rPr>
          <w:rFonts w:ascii="Verdana" w:hAnsi="Verdana"/>
          <w:sz w:val="20"/>
          <w:szCs w:val="20"/>
        </w:rPr>
        <w:t xml:space="preserve"> describes healthcare practitioners who fail to record the minimal expectations for Category-specific or 2-year CPD cycle requirements.</w:t>
      </w:r>
    </w:p>
    <w:p w:rsidR="00551DFF" w:rsidRPr="00594099" w:rsidRDefault="00551DFF" w:rsidP="00A81463">
      <w:pPr>
        <w:pStyle w:val="ListParagraph"/>
        <w:spacing w:after="0" w:line="240" w:lineRule="auto"/>
        <w:ind w:left="0"/>
        <w:rPr>
          <w:rFonts w:ascii="Verdana" w:hAnsi="Verdana"/>
          <w:sz w:val="20"/>
          <w:szCs w:val="20"/>
        </w:rPr>
      </w:pPr>
    </w:p>
    <w:p w:rsidR="00FE0ECC" w:rsidRPr="00594099" w:rsidRDefault="00FE0ECC" w:rsidP="0022085A">
      <w:pPr>
        <w:spacing w:after="0" w:line="240" w:lineRule="auto"/>
        <w:rPr>
          <w:rFonts w:ascii="Verdana" w:eastAsia="Times New Roman" w:hAnsi="Verdana" w:cs="Times New Roman"/>
          <w:sz w:val="20"/>
          <w:szCs w:val="20"/>
        </w:rPr>
      </w:pPr>
      <w:r w:rsidRPr="00594099">
        <w:rPr>
          <w:rFonts w:ascii="Verdana" w:hAnsi="Verdana"/>
          <w:b/>
          <w:sz w:val="20"/>
          <w:szCs w:val="20"/>
          <w:lang w:val="en-US"/>
        </w:rPr>
        <w:t>Online Activities</w:t>
      </w:r>
      <w:r w:rsidR="00EC6E3E" w:rsidRPr="00594099">
        <w:rPr>
          <w:rFonts w:ascii="Verdana" w:hAnsi="Verdana"/>
          <w:b/>
          <w:sz w:val="20"/>
          <w:szCs w:val="20"/>
          <w:lang w:val="en-US"/>
        </w:rPr>
        <w:t xml:space="preserve"> </w:t>
      </w:r>
      <w:r w:rsidRPr="00594099">
        <w:rPr>
          <w:rFonts w:ascii="Verdana" w:hAnsi="Verdana"/>
          <w:sz w:val="20"/>
          <w:szCs w:val="20"/>
          <w:lang w:val="en-US"/>
        </w:rPr>
        <w:t>can include internet based training methods; multi-media applications; mobile applications;</w:t>
      </w:r>
      <w:r w:rsidRPr="00594099">
        <w:rPr>
          <w:rFonts w:ascii="Verdana" w:eastAsia="Times New Roman" w:hAnsi="Verdana" w:cs="Times New Roman"/>
          <w:sz w:val="20"/>
          <w:szCs w:val="20"/>
        </w:rPr>
        <w:t xml:space="preserve"> computer-based instructional methods; or other information and communication technologies that deliver educational activities to participants. </w:t>
      </w:r>
    </w:p>
    <w:p w:rsidR="0090175D" w:rsidRPr="00594099" w:rsidRDefault="0090175D" w:rsidP="0022085A">
      <w:pPr>
        <w:spacing w:after="0" w:line="240" w:lineRule="auto"/>
        <w:rPr>
          <w:rFonts w:ascii="Verdana" w:eastAsia="Times New Roman" w:hAnsi="Verdana" w:cs="Times New Roman"/>
          <w:sz w:val="20"/>
          <w:szCs w:val="20"/>
        </w:rPr>
      </w:pPr>
    </w:p>
    <w:p w:rsidR="0090175D" w:rsidRPr="00594099" w:rsidRDefault="0090175D" w:rsidP="0090175D">
      <w:pPr>
        <w:spacing w:after="0" w:line="240" w:lineRule="auto"/>
        <w:rPr>
          <w:rFonts w:ascii="Verdana" w:eastAsia="Times New Roman" w:hAnsi="Verdana" w:cs="Times New Roman"/>
          <w:sz w:val="20"/>
          <w:szCs w:val="20"/>
        </w:rPr>
      </w:pPr>
      <w:r w:rsidRPr="00594099">
        <w:rPr>
          <w:rFonts w:ascii="Verdana" w:eastAsia="Times New Roman" w:hAnsi="Verdana" w:cs="Times New Roman"/>
          <w:b/>
          <w:sz w:val="20"/>
          <w:szCs w:val="20"/>
        </w:rPr>
        <w:t>Participant</w:t>
      </w:r>
      <w:r w:rsidR="00AA7E2D" w:rsidRPr="00594099">
        <w:rPr>
          <w:rFonts w:ascii="Verdana" w:eastAsia="Times New Roman" w:hAnsi="Verdana" w:cs="Times New Roman"/>
          <w:sz w:val="20"/>
          <w:szCs w:val="20"/>
        </w:rPr>
        <w:t xml:space="preserve"> is a</w:t>
      </w:r>
      <w:r w:rsidRPr="00594099">
        <w:rPr>
          <w:rFonts w:ascii="Verdana" w:eastAsia="Times New Roman" w:hAnsi="Verdana" w:cs="Times New Roman"/>
          <w:sz w:val="20"/>
          <w:szCs w:val="20"/>
        </w:rPr>
        <w:t>ny individual, other than a resource person, who attends or</w:t>
      </w:r>
      <w:r w:rsidR="00AA7E2D" w:rsidRPr="00594099">
        <w:rPr>
          <w:rFonts w:ascii="Verdana" w:eastAsia="Times New Roman" w:hAnsi="Verdana" w:cs="Times New Roman"/>
          <w:sz w:val="20"/>
          <w:szCs w:val="20"/>
        </w:rPr>
        <w:t xml:space="preserve"> </w:t>
      </w:r>
      <w:r w:rsidRPr="00594099">
        <w:rPr>
          <w:rFonts w:ascii="Verdana" w:eastAsia="Times New Roman" w:hAnsi="Verdana" w:cs="Times New Roman"/>
          <w:sz w:val="20"/>
          <w:szCs w:val="20"/>
        </w:rPr>
        <w:t>takes part in a CPD activity or program in order to acquire, sustain or enhance his or her knowledge or skills.</w:t>
      </w:r>
      <w:r w:rsidR="00AA7E2D" w:rsidRPr="00594099">
        <w:rPr>
          <w:rFonts w:ascii="Verdana" w:eastAsia="Times New Roman" w:hAnsi="Verdana" w:cs="Times New Roman"/>
          <w:sz w:val="20"/>
          <w:szCs w:val="20"/>
        </w:rPr>
        <w:t xml:space="preserve">  </w:t>
      </w:r>
      <w:r w:rsidRPr="00594099">
        <w:rPr>
          <w:rFonts w:ascii="Verdana" w:eastAsia="Times New Roman" w:hAnsi="Verdana" w:cs="Times New Roman"/>
          <w:sz w:val="20"/>
          <w:szCs w:val="20"/>
        </w:rPr>
        <w:t>The term “participant” includes healthcare professionals, residents, students or individuals who are part of the target audience.</w:t>
      </w:r>
    </w:p>
    <w:p w:rsidR="0090175D" w:rsidRPr="00594099" w:rsidRDefault="0090175D" w:rsidP="0090175D">
      <w:pPr>
        <w:spacing w:after="0" w:line="240" w:lineRule="auto"/>
        <w:rPr>
          <w:rFonts w:ascii="Verdana" w:eastAsia="Times New Roman" w:hAnsi="Verdana" w:cs="Times New Roman"/>
          <w:sz w:val="20"/>
          <w:szCs w:val="20"/>
        </w:rPr>
      </w:pPr>
    </w:p>
    <w:p w:rsidR="0090175D" w:rsidRPr="00594099" w:rsidRDefault="0090175D" w:rsidP="0090175D">
      <w:pPr>
        <w:spacing w:after="0" w:line="240" w:lineRule="auto"/>
        <w:rPr>
          <w:rFonts w:ascii="Verdana" w:eastAsia="Times New Roman" w:hAnsi="Verdana" w:cs="Times New Roman"/>
          <w:sz w:val="20"/>
          <w:szCs w:val="20"/>
        </w:rPr>
      </w:pPr>
      <w:r w:rsidRPr="00594099">
        <w:rPr>
          <w:rFonts w:ascii="Verdana" w:eastAsia="Times New Roman" w:hAnsi="Verdana" w:cs="Times New Roman"/>
          <w:b/>
          <w:sz w:val="20"/>
          <w:szCs w:val="20"/>
        </w:rPr>
        <w:t xml:space="preserve">Perceived </w:t>
      </w:r>
      <w:r w:rsidR="00AA7E2D" w:rsidRPr="00594099">
        <w:rPr>
          <w:rFonts w:ascii="Verdana" w:eastAsia="Times New Roman" w:hAnsi="Verdana" w:cs="Times New Roman"/>
          <w:b/>
          <w:sz w:val="20"/>
          <w:szCs w:val="20"/>
        </w:rPr>
        <w:t>C</w:t>
      </w:r>
      <w:r w:rsidRPr="00594099">
        <w:rPr>
          <w:rFonts w:ascii="Verdana" w:eastAsia="Times New Roman" w:hAnsi="Verdana" w:cs="Times New Roman"/>
          <w:b/>
          <w:sz w:val="20"/>
          <w:szCs w:val="20"/>
        </w:rPr>
        <w:t xml:space="preserve">onflict of </w:t>
      </w:r>
      <w:r w:rsidR="00AA7E2D" w:rsidRPr="00594099">
        <w:rPr>
          <w:rFonts w:ascii="Verdana" w:eastAsia="Times New Roman" w:hAnsi="Verdana" w:cs="Times New Roman"/>
          <w:b/>
          <w:sz w:val="20"/>
          <w:szCs w:val="20"/>
        </w:rPr>
        <w:t>I</w:t>
      </w:r>
      <w:r w:rsidRPr="00594099">
        <w:rPr>
          <w:rFonts w:ascii="Verdana" w:eastAsia="Times New Roman" w:hAnsi="Verdana" w:cs="Times New Roman"/>
          <w:b/>
          <w:sz w:val="20"/>
          <w:szCs w:val="20"/>
        </w:rPr>
        <w:t>nterest</w:t>
      </w:r>
      <w:r w:rsidR="00AA7E2D" w:rsidRPr="00594099">
        <w:rPr>
          <w:rFonts w:ascii="Verdana" w:eastAsia="Times New Roman" w:hAnsi="Verdana" w:cs="Times New Roman"/>
          <w:sz w:val="20"/>
          <w:szCs w:val="20"/>
        </w:rPr>
        <w:t xml:space="preserve"> </w:t>
      </w:r>
      <w:r w:rsidRPr="00594099">
        <w:rPr>
          <w:rFonts w:ascii="Verdana" w:eastAsia="Times New Roman" w:hAnsi="Verdana" w:cs="Times New Roman"/>
          <w:sz w:val="20"/>
          <w:szCs w:val="20"/>
        </w:rPr>
        <w:t>is the appearance of a conflict of interest as judged by outside observers regardless of whether an actual conflict of interest exists</w:t>
      </w:r>
      <w:r w:rsidR="00440867" w:rsidRPr="00594099">
        <w:rPr>
          <w:rFonts w:ascii="Verdana" w:eastAsia="Times New Roman" w:hAnsi="Verdana" w:cs="Times New Roman"/>
          <w:sz w:val="20"/>
          <w:szCs w:val="20"/>
        </w:rPr>
        <w:t>.</w:t>
      </w:r>
    </w:p>
    <w:p w:rsidR="00551DFF" w:rsidRPr="00594099" w:rsidRDefault="00551DFF" w:rsidP="0090175D">
      <w:pPr>
        <w:spacing w:after="0" w:line="240" w:lineRule="auto"/>
        <w:rPr>
          <w:rFonts w:ascii="Verdana" w:eastAsia="Times New Roman" w:hAnsi="Verdana" w:cs="Times New Roman"/>
          <w:sz w:val="20"/>
          <w:szCs w:val="20"/>
        </w:rPr>
      </w:pPr>
    </w:p>
    <w:p w:rsidR="00FE0ECC" w:rsidRPr="00594099" w:rsidRDefault="00FE0ECC" w:rsidP="0022085A">
      <w:pPr>
        <w:spacing w:after="0" w:line="240" w:lineRule="auto"/>
        <w:rPr>
          <w:rFonts w:ascii="Verdana" w:hAnsi="Verdana"/>
          <w:sz w:val="20"/>
          <w:szCs w:val="20"/>
          <w:lang w:val="en-US"/>
        </w:rPr>
      </w:pPr>
      <w:r w:rsidRPr="00594099">
        <w:rPr>
          <w:rFonts w:ascii="Verdana" w:hAnsi="Verdana"/>
          <w:b/>
          <w:sz w:val="20"/>
          <w:szCs w:val="20"/>
          <w:lang w:val="en-US"/>
        </w:rPr>
        <w:t xml:space="preserve">Appeals Review Panel </w:t>
      </w:r>
      <w:r w:rsidRPr="00594099">
        <w:rPr>
          <w:rFonts w:ascii="Verdana" w:hAnsi="Verdana"/>
          <w:sz w:val="20"/>
          <w:szCs w:val="20"/>
          <w:lang w:val="en-US"/>
        </w:rPr>
        <w:t>is a 3-person panel responsible for reviewing appeals submitted to the QCHP-AD related to decisions made by the QCHP CPD Accreditation Committee.</w:t>
      </w:r>
    </w:p>
    <w:p w:rsidR="0090175D" w:rsidRPr="00594099" w:rsidRDefault="0090175D" w:rsidP="0022085A">
      <w:pPr>
        <w:spacing w:after="0" w:line="240" w:lineRule="auto"/>
        <w:rPr>
          <w:rFonts w:ascii="Verdana" w:hAnsi="Verdana"/>
          <w:sz w:val="20"/>
          <w:szCs w:val="20"/>
          <w:lang w:val="en-US"/>
        </w:rPr>
      </w:pPr>
    </w:p>
    <w:p w:rsidR="0090175D" w:rsidRPr="00594099" w:rsidRDefault="0090175D" w:rsidP="0022085A">
      <w:pPr>
        <w:spacing w:after="0" w:line="240" w:lineRule="auto"/>
        <w:rPr>
          <w:rFonts w:ascii="Verdana" w:hAnsi="Verdana"/>
          <w:sz w:val="20"/>
          <w:szCs w:val="20"/>
          <w:lang w:val="en-US"/>
        </w:rPr>
      </w:pPr>
      <w:r w:rsidRPr="00594099">
        <w:rPr>
          <w:rFonts w:ascii="Verdana" w:hAnsi="Verdana"/>
          <w:b/>
          <w:sz w:val="20"/>
          <w:szCs w:val="20"/>
          <w:lang w:val="en-US"/>
        </w:rPr>
        <w:t xml:space="preserve">Real </w:t>
      </w:r>
      <w:r w:rsidR="00440867" w:rsidRPr="00594099">
        <w:rPr>
          <w:rFonts w:ascii="Verdana" w:hAnsi="Verdana"/>
          <w:b/>
          <w:sz w:val="20"/>
          <w:szCs w:val="20"/>
          <w:lang w:val="en-US"/>
        </w:rPr>
        <w:t>C</w:t>
      </w:r>
      <w:r w:rsidRPr="00594099">
        <w:rPr>
          <w:rFonts w:ascii="Verdana" w:hAnsi="Verdana"/>
          <w:b/>
          <w:sz w:val="20"/>
          <w:szCs w:val="20"/>
          <w:lang w:val="en-US"/>
        </w:rPr>
        <w:t xml:space="preserve">onflict of </w:t>
      </w:r>
      <w:r w:rsidR="00440867" w:rsidRPr="00594099">
        <w:rPr>
          <w:rFonts w:ascii="Verdana" w:hAnsi="Verdana"/>
          <w:b/>
          <w:sz w:val="20"/>
          <w:szCs w:val="20"/>
          <w:lang w:val="en-US"/>
        </w:rPr>
        <w:t>I</w:t>
      </w:r>
      <w:r w:rsidRPr="00594099">
        <w:rPr>
          <w:rFonts w:ascii="Verdana" w:hAnsi="Verdana"/>
          <w:b/>
          <w:sz w:val="20"/>
          <w:szCs w:val="20"/>
          <w:lang w:val="en-US"/>
        </w:rPr>
        <w:t>nterest</w:t>
      </w:r>
      <w:r w:rsidR="00440867" w:rsidRPr="00594099">
        <w:rPr>
          <w:rFonts w:ascii="Verdana" w:hAnsi="Verdana"/>
          <w:b/>
          <w:sz w:val="20"/>
          <w:szCs w:val="20"/>
          <w:lang w:val="en-US"/>
        </w:rPr>
        <w:t xml:space="preserve"> </w:t>
      </w:r>
      <w:r w:rsidRPr="00594099">
        <w:rPr>
          <w:rFonts w:ascii="Verdana" w:hAnsi="Verdana"/>
          <w:sz w:val="20"/>
          <w:szCs w:val="20"/>
          <w:lang w:val="en-US"/>
        </w:rPr>
        <w:t>is when two or more interests are indisputably in conflict.</w:t>
      </w:r>
    </w:p>
    <w:p w:rsidR="00551DFF" w:rsidRPr="00594099" w:rsidRDefault="00551DFF" w:rsidP="0022085A">
      <w:pPr>
        <w:spacing w:after="0" w:line="240" w:lineRule="auto"/>
        <w:rPr>
          <w:rFonts w:ascii="Verdana" w:hAnsi="Verdana"/>
          <w:sz w:val="20"/>
          <w:szCs w:val="20"/>
          <w:lang w:val="en-US"/>
        </w:rPr>
      </w:pPr>
    </w:p>
    <w:p w:rsidR="0090175D" w:rsidRPr="00594099" w:rsidRDefault="0090175D" w:rsidP="0022085A">
      <w:pPr>
        <w:spacing w:after="0" w:line="240" w:lineRule="auto"/>
        <w:rPr>
          <w:rFonts w:ascii="Verdana" w:hAnsi="Verdana"/>
          <w:sz w:val="20"/>
          <w:szCs w:val="20"/>
          <w:lang w:val="en-US"/>
        </w:rPr>
      </w:pPr>
      <w:r w:rsidRPr="00594099">
        <w:rPr>
          <w:rFonts w:ascii="Verdana" w:hAnsi="Verdana"/>
          <w:b/>
          <w:sz w:val="20"/>
          <w:szCs w:val="20"/>
          <w:lang w:val="en-US"/>
        </w:rPr>
        <w:t>Reasonable</w:t>
      </w:r>
      <w:r w:rsidRPr="00594099">
        <w:rPr>
          <w:rFonts w:ascii="Verdana" w:hAnsi="Verdana"/>
          <w:sz w:val="20"/>
          <w:szCs w:val="20"/>
          <w:lang w:val="en-US"/>
        </w:rPr>
        <w:t xml:space="preserve"> </w:t>
      </w:r>
      <w:r w:rsidR="00440867" w:rsidRPr="00594099">
        <w:rPr>
          <w:rFonts w:ascii="Verdana" w:hAnsi="Verdana"/>
          <w:sz w:val="20"/>
          <w:szCs w:val="20"/>
          <w:lang w:val="en-US"/>
        </w:rPr>
        <w:t>is n</w:t>
      </w:r>
      <w:r w:rsidRPr="00594099">
        <w:rPr>
          <w:rFonts w:ascii="Verdana" w:hAnsi="Verdana"/>
          <w:sz w:val="20"/>
          <w:szCs w:val="20"/>
          <w:lang w:val="en-US"/>
        </w:rPr>
        <w:t>ot excessive and is perceived as such and defendable to stakeholders and to the public.</w:t>
      </w:r>
    </w:p>
    <w:p w:rsidR="00A81463" w:rsidRPr="00594099" w:rsidRDefault="00A81463" w:rsidP="0022085A">
      <w:pPr>
        <w:spacing w:after="0" w:line="240" w:lineRule="auto"/>
        <w:rPr>
          <w:rFonts w:ascii="Verdana" w:hAnsi="Verdana"/>
          <w:sz w:val="20"/>
          <w:szCs w:val="20"/>
          <w:lang w:val="en-US"/>
        </w:rPr>
      </w:pPr>
    </w:p>
    <w:p w:rsidR="00A81463" w:rsidRPr="00594099" w:rsidRDefault="00A81463" w:rsidP="00A81463">
      <w:pPr>
        <w:spacing w:after="0" w:line="240" w:lineRule="auto"/>
        <w:rPr>
          <w:rFonts w:ascii="Verdana" w:hAnsi="Verdana"/>
          <w:sz w:val="20"/>
          <w:szCs w:val="20"/>
        </w:rPr>
      </w:pPr>
      <w:r w:rsidRPr="00594099">
        <w:rPr>
          <w:rFonts w:ascii="Verdana" w:hAnsi="Verdana"/>
          <w:b/>
          <w:sz w:val="20"/>
          <w:szCs w:val="20"/>
        </w:rPr>
        <w:t xml:space="preserve">Retired </w:t>
      </w:r>
      <w:r w:rsidR="00440867" w:rsidRPr="00594099">
        <w:rPr>
          <w:rFonts w:ascii="Verdana" w:hAnsi="Verdana"/>
          <w:b/>
          <w:sz w:val="20"/>
          <w:szCs w:val="20"/>
        </w:rPr>
        <w:t>S</w:t>
      </w:r>
      <w:r w:rsidRPr="00594099">
        <w:rPr>
          <w:rFonts w:ascii="Verdana" w:hAnsi="Verdana"/>
          <w:b/>
          <w:sz w:val="20"/>
          <w:szCs w:val="20"/>
        </w:rPr>
        <w:t xml:space="preserve">tatus </w:t>
      </w:r>
      <w:r w:rsidRPr="00594099">
        <w:rPr>
          <w:rFonts w:ascii="Verdana" w:hAnsi="Verdana"/>
          <w:sz w:val="20"/>
          <w:szCs w:val="20"/>
        </w:rPr>
        <w:t>is defined by the QCHP Registration &amp; Licensing Department as being retired from all medical or health-related professional activities and no longer carrying a license to practice in the State of Qatar.</w:t>
      </w:r>
    </w:p>
    <w:p w:rsidR="0022085A" w:rsidRPr="00594099" w:rsidRDefault="0022085A" w:rsidP="0022085A">
      <w:pPr>
        <w:spacing w:after="0" w:line="240" w:lineRule="auto"/>
        <w:rPr>
          <w:rFonts w:ascii="Verdana" w:hAnsi="Verdana"/>
          <w:b/>
          <w:sz w:val="20"/>
          <w:szCs w:val="20"/>
          <w:lang w:val="en-US"/>
        </w:rPr>
      </w:pPr>
    </w:p>
    <w:p w:rsidR="00FE0ECC" w:rsidRPr="00594099" w:rsidRDefault="00FE0ECC" w:rsidP="0022085A">
      <w:pPr>
        <w:spacing w:after="0" w:line="240" w:lineRule="auto"/>
        <w:rPr>
          <w:rFonts w:ascii="Verdana" w:hAnsi="Verdana"/>
          <w:sz w:val="20"/>
          <w:szCs w:val="20"/>
          <w:lang w:val="en-US"/>
        </w:rPr>
      </w:pPr>
      <w:r w:rsidRPr="00594099">
        <w:rPr>
          <w:rFonts w:ascii="Verdana" w:hAnsi="Verdana"/>
          <w:b/>
          <w:sz w:val="20"/>
          <w:szCs w:val="20"/>
          <w:lang w:val="en-US"/>
        </w:rPr>
        <w:t>Revocation of Accredited CPD Provider Status</w:t>
      </w:r>
      <w:r w:rsidRPr="00594099">
        <w:rPr>
          <w:rFonts w:ascii="Verdana" w:hAnsi="Verdana"/>
          <w:sz w:val="20"/>
          <w:szCs w:val="20"/>
          <w:lang w:val="en-US"/>
        </w:rPr>
        <w:t xml:space="preserve"> is the process by which the QCHP CPD Accreditation Committee terminates the accredited CPD provider status of a QCHP accredited CPD provider. As a result, the accredited CPD provider will no longer be granted the authority to self-approve any CPD activity (which meets CPD accreditation standards) that they develop for CPD credits within the CPD Framework for the State of Qatar.</w:t>
      </w:r>
    </w:p>
    <w:p w:rsidR="0090175D" w:rsidRPr="00594099" w:rsidRDefault="0090175D" w:rsidP="0022085A">
      <w:pPr>
        <w:spacing w:after="0" w:line="240" w:lineRule="auto"/>
        <w:rPr>
          <w:rFonts w:ascii="Verdana" w:hAnsi="Verdana"/>
          <w:sz w:val="20"/>
          <w:szCs w:val="20"/>
          <w:lang w:val="en-US"/>
        </w:rPr>
      </w:pPr>
    </w:p>
    <w:p w:rsidR="0090175D" w:rsidRPr="00594099" w:rsidRDefault="0090175D" w:rsidP="0022085A">
      <w:pPr>
        <w:spacing w:after="0" w:line="240" w:lineRule="auto"/>
        <w:rPr>
          <w:rFonts w:ascii="Verdana" w:hAnsi="Verdana"/>
          <w:sz w:val="20"/>
          <w:szCs w:val="20"/>
          <w:lang w:val="en-US"/>
        </w:rPr>
      </w:pPr>
      <w:r w:rsidRPr="00594099">
        <w:rPr>
          <w:rFonts w:ascii="Verdana" w:hAnsi="Verdana"/>
          <w:b/>
          <w:sz w:val="20"/>
          <w:szCs w:val="20"/>
          <w:lang w:val="en-US"/>
        </w:rPr>
        <w:t>Scientific Planning Committee</w:t>
      </w:r>
      <w:r w:rsidRPr="00594099">
        <w:rPr>
          <w:rFonts w:ascii="Verdana" w:hAnsi="Verdana"/>
          <w:sz w:val="20"/>
          <w:szCs w:val="20"/>
          <w:lang w:val="en-US"/>
        </w:rPr>
        <w:t xml:space="preserve"> </w:t>
      </w:r>
      <w:r w:rsidR="00440867" w:rsidRPr="00594099">
        <w:rPr>
          <w:rFonts w:ascii="Verdana" w:hAnsi="Verdana"/>
          <w:sz w:val="20"/>
          <w:szCs w:val="20"/>
          <w:lang w:val="en-US"/>
        </w:rPr>
        <w:t>is a</w:t>
      </w:r>
      <w:r w:rsidRPr="00594099">
        <w:rPr>
          <w:rFonts w:ascii="Verdana" w:hAnsi="Verdana"/>
          <w:sz w:val="20"/>
          <w:szCs w:val="20"/>
          <w:lang w:val="en-US"/>
        </w:rPr>
        <w:t xml:space="preserve"> group of target audience representatives responsible for the identification of the educational needs of the intended target audience; development of educational objectives; selection of educational methods; selection of scientific planning committee members, speakers, moderators, facilitators and/or authors; development and delivery of content; and evaluation of outcomes of an accredited CPD activity.  </w:t>
      </w:r>
    </w:p>
    <w:p w:rsidR="0022085A" w:rsidRPr="00594099" w:rsidRDefault="0022085A" w:rsidP="0022085A">
      <w:pPr>
        <w:spacing w:after="0" w:line="240" w:lineRule="auto"/>
        <w:rPr>
          <w:rFonts w:ascii="Verdana" w:hAnsi="Verdana"/>
          <w:b/>
          <w:sz w:val="20"/>
          <w:szCs w:val="20"/>
          <w:lang w:val="en-US"/>
        </w:rPr>
      </w:pPr>
    </w:p>
    <w:p w:rsidR="00FE0ECC" w:rsidRPr="00594099" w:rsidRDefault="00FE0ECC" w:rsidP="0022085A">
      <w:pPr>
        <w:spacing w:after="0" w:line="240" w:lineRule="auto"/>
        <w:rPr>
          <w:rFonts w:ascii="Verdana" w:hAnsi="Verdana"/>
          <w:sz w:val="20"/>
          <w:szCs w:val="20"/>
          <w:lang w:val="en-US"/>
        </w:rPr>
      </w:pPr>
      <w:r w:rsidRPr="00594099">
        <w:rPr>
          <w:rFonts w:ascii="Verdana" w:hAnsi="Verdana"/>
          <w:b/>
          <w:sz w:val="20"/>
          <w:szCs w:val="20"/>
          <w:lang w:val="en-US"/>
        </w:rPr>
        <w:t>Self-learning Activities</w:t>
      </w:r>
      <w:r w:rsidRPr="00594099">
        <w:rPr>
          <w:rFonts w:ascii="Verdana" w:hAnsi="Verdana"/>
          <w:sz w:val="20"/>
          <w:szCs w:val="20"/>
          <w:lang w:val="en-US"/>
        </w:rPr>
        <w:t xml:space="preserve"> are planned and implemented by a healthcare practitioner to address an identified need related to clinical practice, education and training, and research and quality improvement. All self-learning activities have established reporting standards as defined by the QCHP-AD.</w:t>
      </w:r>
    </w:p>
    <w:p w:rsidR="0022085A" w:rsidRPr="00594099" w:rsidRDefault="0022085A" w:rsidP="0022085A">
      <w:pPr>
        <w:pStyle w:val="Title"/>
        <w:jc w:val="left"/>
        <w:rPr>
          <w:rFonts w:eastAsiaTheme="minorHAnsi" w:cstheme="minorBidi"/>
          <w:bCs w:val="0"/>
          <w:color w:val="auto"/>
          <w:sz w:val="20"/>
          <w:szCs w:val="20"/>
        </w:rPr>
      </w:pPr>
    </w:p>
    <w:p w:rsidR="00FE0ECC" w:rsidRPr="00594099" w:rsidRDefault="00FE0ECC" w:rsidP="0022085A">
      <w:pPr>
        <w:pStyle w:val="Title"/>
        <w:jc w:val="left"/>
        <w:rPr>
          <w:rFonts w:eastAsiaTheme="minorHAnsi" w:cstheme="minorBidi"/>
          <w:b w:val="0"/>
          <w:bCs w:val="0"/>
          <w:color w:val="auto"/>
          <w:sz w:val="20"/>
          <w:szCs w:val="20"/>
        </w:rPr>
      </w:pPr>
      <w:r w:rsidRPr="00594099">
        <w:rPr>
          <w:rFonts w:eastAsiaTheme="minorHAnsi" w:cstheme="minorBidi"/>
          <w:bCs w:val="0"/>
          <w:color w:val="auto"/>
          <w:sz w:val="20"/>
          <w:szCs w:val="20"/>
        </w:rPr>
        <w:t>Seminars</w:t>
      </w:r>
      <w:r w:rsidRPr="00594099">
        <w:rPr>
          <w:rFonts w:eastAsiaTheme="minorHAnsi" w:cstheme="minorBidi"/>
          <w:b w:val="0"/>
          <w:bCs w:val="0"/>
          <w:color w:val="auto"/>
          <w:sz w:val="20"/>
          <w:szCs w:val="20"/>
        </w:rPr>
        <w:t>: see definition for conferences</w:t>
      </w:r>
      <w:r w:rsidR="00440867" w:rsidRPr="00594099">
        <w:rPr>
          <w:rFonts w:eastAsiaTheme="minorHAnsi" w:cstheme="minorBidi"/>
          <w:b w:val="0"/>
          <w:bCs w:val="0"/>
          <w:color w:val="auto"/>
          <w:sz w:val="20"/>
          <w:szCs w:val="20"/>
        </w:rPr>
        <w:t>.</w:t>
      </w:r>
      <w:r w:rsidRPr="00594099">
        <w:rPr>
          <w:rFonts w:eastAsiaTheme="minorHAnsi" w:cstheme="minorBidi"/>
          <w:b w:val="0"/>
          <w:bCs w:val="0"/>
          <w:color w:val="auto"/>
          <w:sz w:val="20"/>
          <w:szCs w:val="20"/>
        </w:rPr>
        <w:t xml:space="preserve">  </w:t>
      </w:r>
    </w:p>
    <w:p w:rsidR="00A81463" w:rsidRPr="00594099" w:rsidRDefault="00A81463" w:rsidP="0022085A">
      <w:pPr>
        <w:pStyle w:val="Title"/>
        <w:jc w:val="left"/>
        <w:rPr>
          <w:rFonts w:eastAsiaTheme="minorHAnsi" w:cstheme="minorBidi"/>
          <w:b w:val="0"/>
          <w:bCs w:val="0"/>
          <w:color w:val="auto"/>
          <w:sz w:val="20"/>
          <w:szCs w:val="20"/>
        </w:rPr>
      </w:pPr>
    </w:p>
    <w:p w:rsidR="00A81463" w:rsidRPr="00594099" w:rsidRDefault="00F95522" w:rsidP="00A81463">
      <w:pPr>
        <w:spacing w:after="0" w:line="240" w:lineRule="auto"/>
        <w:rPr>
          <w:rFonts w:ascii="Verdana" w:hAnsi="Verdana"/>
          <w:sz w:val="20"/>
          <w:szCs w:val="20"/>
        </w:rPr>
      </w:pPr>
      <w:r w:rsidRPr="00594099">
        <w:rPr>
          <w:rFonts w:ascii="Verdana" w:hAnsi="Verdana"/>
          <w:b/>
          <w:sz w:val="20"/>
          <w:szCs w:val="20"/>
        </w:rPr>
        <w:t>Simulation A</w:t>
      </w:r>
      <w:r w:rsidR="00A81463" w:rsidRPr="00594099">
        <w:rPr>
          <w:rFonts w:ascii="Verdana" w:hAnsi="Verdana"/>
          <w:b/>
          <w:sz w:val="20"/>
          <w:szCs w:val="20"/>
        </w:rPr>
        <w:t>ctivities</w:t>
      </w:r>
      <w:r w:rsidR="00A81463" w:rsidRPr="00594099">
        <w:rPr>
          <w:rFonts w:ascii="Verdana" w:hAnsi="Verdana"/>
          <w:sz w:val="20"/>
          <w:szCs w:val="20"/>
        </w:rPr>
        <w:t xml:space="preserve"> are designed to reflect real life situations to enable participants to demonstrate and receive feedback on their clinical reasoning, communication, situational awareness, problem solving and (where applicable) their ability to collaborate and work effectively within a healthcare team. Simulation activities reflect a range of options including role playing, use of standardized patients, task trainers, virtual simulation, haptic simulation, theatre simulation or hybrids of any of these examples.</w:t>
      </w:r>
    </w:p>
    <w:p w:rsidR="0090175D" w:rsidRPr="00594099" w:rsidRDefault="0090175D" w:rsidP="00A81463">
      <w:pPr>
        <w:spacing w:after="0" w:line="240" w:lineRule="auto"/>
        <w:rPr>
          <w:rFonts w:ascii="Verdana" w:hAnsi="Verdana"/>
          <w:sz w:val="20"/>
          <w:szCs w:val="20"/>
        </w:rPr>
      </w:pPr>
    </w:p>
    <w:p w:rsidR="0090175D" w:rsidRPr="00594099" w:rsidRDefault="0090175D" w:rsidP="00A81463">
      <w:pPr>
        <w:spacing w:after="0" w:line="240" w:lineRule="auto"/>
        <w:rPr>
          <w:rFonts w:ascii="Verdana" w:hAnsi="Verdana"/>
          <w:sz w:val="20"/>
          <w:szCs w:val="20"/>
        </w:rPr>
      </w:pPr>
      <w:r w:rsidRPr="00594099">
        <w:rPr>
          <w:rFonts w:ascii="Verdana" w:hAnsi="Verdana"/>
          <w:b/>
          <w:sz w:val="20"/>
          <w:szCs w:val="20"/>
        </w:rPr>
        <w:t>Speaker</w:t>
      </w:r>
      <w:r w:rsidRPr="00594099">
        <w:rPr>
          <w:rFonts w:ascii="Verdana" w:hAnsi="Verdana"/>
          <w:sz w:val="20"/>
          <w:szCs w:val="20"/>
        </w:rPr>
        <w:t xml:space="preserve"> </w:t>
      </w:r>
      <w:r w:rsidR="00440867" w:rsidRPr="00594099">
        <w:rPr>
          <w:rFonts w:ascii="Verdana" w:hAnsi="Verdana"/>
          <w:sz w:val="20"/>
          <w:szCs w:val="20"/>
        </w:rPr>
        <w:t>is an individual</w:t>
      </w:r>
      <w:r w:rsidRPr="00594099">
        <w:rPr>
          <w:rFonts w:ascii="Verdana" w:hAnsi="Verdana"/>
          <w:sz w:val="20"/>
          <w:szCs w:val="20"/>
        </w:rPr>
        <w:t xml:space="preserve"> selected by a scientific planning committee based on their recognized expertise and skills to prepare and present information or evidence at a planned educational session in an accredited learning activity.</w:t>
      </w:r>
    </w:p>
    <w:p w:rsidR="0090175D" w:rsidRPr="00594099" w:rsidRDefault="0090175D" w:rsidP="00A81463">
      <w:pPr>
        <w:spacing w:after="0" w:line="240" w:lineRule="auto"/>
        <w:rPr>
          <w:rFonts w:ascii="Verdana" w:hAnsi="Verdana"/>
          <w:sz w:val="20"/>
          <w:szCs w:val="20"/>
        </w:rPr>
      </w:pPr>
    </w:p>
    <w:p w:rsidR="0090175D" w:rsidRPr="00594099" w:rsidRDefault="0090175D" w:rsidP="00A81463">
      <w:pPr>
        <w:spacing w:after="0" w:line="240" w:lineRule="auto"/>
        <w:rPr>
          <w:rFonts w:ascii="Verdana" w:hAnsi="Verdana"/>
          <w:sz w:val="20"/>
          <w:szCs w:val="20"/>
        </w:rPr>
      </w:pPr>
      <w:r w:rsidRPr="00594099">
        <w:rPr>
          <w:rFonts w:ascii="Verdana" w:hAnsi="Verdana"/>
          <w:b/>
          <w:sz w:val="20"/>
          <w:szCs w:val="20"/>
        </w:rPr>
        <w:t xml:space="preserve">Social Activity </w:t>
      </w:r>
      <w:r w:rsidR="00440867" w:rsidRPr="00594099">
        <w:rPr>
          <w:rFonts w:ascii="Verdana" w:hAnsi="Verdana"/>
          <w:sz w:val="20"/>
          <w:szCs w:val="20"/>
        </w:rPr>
        <w:t xml:space="preserve">is a </w:t>
      </w:r>
      <w:r w:rsidRPr="00594099">
        <w:rPr>
          <w:rFonts w:ascii="Verdana" w:hAnsi="Verdana"/>
          <w:sz w:val="20"/>
          <w:szCs w:val="20"/>
        </w:rPr>
        <w:t>gathering of individuals that enables social interaction. Social activities might include a welcome gala, awards reception, a networking event etc.</w:t>
      </w:r>
    </w:p>
    <w:p w:rsidR="0090175D" w:rsidRPr="00594099" w:rsidRDefault="0090175D" w:rsidP="00A81463">
      <w:pPr>
        <w:spacing w:after="0" w:line="240" w:lineRule="auto"/>
        <w:rPr>
          <w:rFonts w:ascii="Verdana" w:hAnsi="Verdana"/>
          <w:sz w:val="20"/>
          <w:szCs w:val="20"/>
        </w:rPr>
      </w:pPr>
    </w:p>
    <w:p w:rsidR="0090175D" w:rsidRPr="00594099" w:rsidRDefault="0090175D" w:rsidP="00A81463">
      <w:pPr>
        <w:spacing w:after="0" w:line="240" w:lineRule="auto"/>
        <w:rPr>
          <w:rFonts w:ascii="Verdana" w:hAnsi="Verdana"/>
          <w:sz w:val="20"/>
          <w:szCs w:val="20"/>
        </w:rPr>
      </w:pPr>
      <w:r w:rsidRPr="00594099">
        <w:rPr>
          <w:rFonts w:ascii="Verdana" w:hAnsi="Verdana"/>
          <w:b/>
          <w:sz w:val="20"/>
          <w:szCs w:val="20"/>
        </w:rPr>
        <w:t>Sponsor</w:t>
      </w:r>
      <w:r w:rsidRPr="00594099">
        <w:rPr>
          <w:rFonts w:ascii="Verdana" w:hAnsi="Verdana"/>
          <w:sz w:val="20"/>
          <w:szCs w:val="20"/>
        </w:rPr>
        <w:t xml:space="preserve"> </w:t>
      </w:r>
      <w:r w:rsidR="00440867" w:rsidRPr="00594099">
        <w:rPr>
          <w:rFonts w:ascii="Verdana" w:hAnsi="Verdana"/>
          <w:sz w:val="20"/>
          <w:szCs w:val="20"/>
        </w:rPr>
        <w:t>is a</w:t>
      </w:r>
      <w:r w:rsidRPr="00594099">
        <w:rPr>
          <w:rFonts w:ascii="Verdana" w:hAnsi="Verdana"/>
          <w:sz w:val="20"/>
          <w:szCs w:val="20"/>
        </w:rPr>
        <w:t>n individual, group, corporation or organization (for-profit and not for-profit) that provides financial or in kind support, including goods or services in support of accredited educational activities, learning resources, or tools.</w:t>
      </w:r>
    </w:p>
    <w:p w:rsidR="00551DFF" w:rsidRPr="00594099" w:rsidRDefault="00551DFF" w:rsidP="00A81463">
      <w:pPr>
        <w:spacing w:after="0" w:line="240" w:lineRule="auto"/>
        <w:rPr>
          <w:rFonts w:ascii="Verdana" w:hAnsi="Verdana"/>
          <w:sz w:val="20"/>
          <w:szCs w:val="20"/>
        </w:rPr>
      </w:pPr>
    </w:p>
    <w:p w:rsidR="0090175D" w:rsidRPr="00594099" w:rsidRDefault="0090175D" w:rsidP="00A81463">
      <w:pPr>
        <w:spacing w:after="0" w:line="240" w:lineRule="auto"/>
        <w:rPr>
          <w:rFonts w:ascii="Verdana" w:hAnsi="Verdana"/>
          <w:sz w:val="20"/>
          <w:szCs w:val="20"/>
        </w:rPr>
      </w:pPr>
      <w:r w:rsidRPr="00594099">
        <w:rPr>
          <w:rFonts w:ascii="Verdana" w:hAnsi="Verdana"/>
          <w:b/>
          <w:sz w:val="20"/>
          <w:szCs w:val="20"/>
        </w:rPr>
        <w:t>Sponsorship</w:t>
      </w:r>
      <w:r w:rsidR="00440867" w:rsidRPr="00594099">
        <w:rPr>
          <w:rFonts w:ascii="Verdana" w:hAnsi="Verdana"/>
          <w:sz w:val="20"/>
          <w:szCs w:val="20"/>
        </w:rPr>
        <w:t xml:space="preserve"> is t</w:t>
      </w:r>
      <w:r w:rsidRPr="00594099">
        <w:rPr>
          <w:rFonts w:ascii="Verdana" w:hAnsi="Verdana"/>
          <w:sz w:val="20"/>
          <w:szCs w:val="20"/>
        </w:rPr>
        <w:t>he process by which an individual, group, corporation or organization provides financial and in-kind support for the development, delivery or evaluation of an accredited CPD activity, learning resource or tool.</w:t>
      </w:r>
    </w:p>
    <w:p w:rsidR="0090175D" w:rsidRPr="00594099" w:rsidRDefault="0090175D" w:rsidP="00A81463">
      <w:pPr>
        <w:spacing w:after="0" w:line="240" w:lineRule="auto"/>
        <w:rPr>
          <w:rFonts w:ascii="Verdana" w:hAnsi="Verdana"/>
          <w:sz w:val="20"/>
          <w:szCs w:val="20"/>
        </w:rPr>
      </w:pPr>
    </w:p>
    <w:p w:rsidR="0090175D" w:rsidRPr="00594099" w:rsidRDefault="0090175D" w:rsidP="0090175D">
      <w:pPr>
        <w:spacing w:after="0" w:line="240" w:lineRule="auto"/>
        <w:rPr>
          <w:rFonts w:ascii="Verdana" w:hAnsi="Verdana"/>
          <w:sz w:val="20"/>
          <w:szCs w:val="20"/>
        </w:rPr>
      </w:pPr>
      <w:r w:rsidRPr="00594099">
        <w:rPr>
          <w:rFonts w:ascii="Verdana" w:hAnsi="Verdana"/>
          <w:b/>
          <w:sz w:val="20"/>
          <w:szCs w:val="20"/>
        </w:rPr>
        <w:t>Support</w:t>
      </w:r>
      <w:r w:rsidRPr="00594099">
        <w:rPr>
          <w:rFonts w:ascii="Verdana" w:hAnsi="Verdana"/>
          <w:sz w:val="20"/>
          <w:szCs w:val="20"/>
        </w:rPr>
        <w:t xml:space="preserve"> </w:t>
      </w:r>
      <w:r w:rsidR="00440867" w:rsidRPr="00594099">
        <w:rPr>
          <w:rFonts w:ascii="Verdana" w:hAnsi="Verdana"/>
          <w:sz w:val="20"/>
          <w:szCs w:val="20"/>
        </w:rPr>
        <w:t>refers to t</w:t>
      </w:r>
      <w:r w:rsidRPr="00594099">
        <w:rPr>
          <w:rFonts w:ascii="Verdana" w:hAnsi="Verdana"/>
          <w:sz w:val="20"/>
          <w:szCs w:val="20"/>
        </w:rPr>
        <w:t>he provision of financial and in-kind resources provided by sponsor for the development, delivery or evaluation of an accredited CPD activity, learning resource or tool.</w:t>
      </w:r>
    </w:p>
    <w:p w:rsidR="00A81463" w:rsidRPr="00594099" w:rsidRDefault="00A81463" w:rsidP="0022085A">
      <w:pPr>
        <w:pStyle w:val="Title"/>
        <w:jc w:val="left"/>
        <w:rPr>
          <w:rFonts w:eastAsiaTheme="minorHAnsi" w:cstheme="minorBidi"/>
          <w:b w:val="0"/>
          <w:bCs w:val="0"/>
          <w:color w:val="auto"/>
          <w:sz w:val="20"/>
          <w:szCs w:val="20"/>
        </w:rPr>
      </w:pPr>
    </w:p>
    <w:p w:rsidR="00FE0ECC" w:rsidRPr="00594099" w:rsidRDefault="00FE0ECC" w:rsidP="0022085A">
      <w:pPr>
        <w:pStyle w:val="Title"/>
        <w:jc w:val="left"/>
        <w:rPr>
          <w:rFonts w:eastAsiaTheme="minorHAnsi" w:cstheme="minorBidi"/>
          <w:b w:val="0"/>
          <w:bCs w:val="0"/>
          <w:color w:val="auto"/>
          <w:sz w:val="20"/>
          <w:szCs w:val="20"/>
        </w:rPr>
      </w:pPr>
      <w:r w:rsidRPr="00594099">
        <w:rPr>
          <w:rFonts w:eastAsiaTheme="minorHAnsi" w:cstheme="minorBidi"/>
          <w:bCs w:val="0"/>
          <w:color w:val="auto"/>
          <w:sz w:val="20"/>
          <w:szCs w:val="20"/>
        </w:rPr>
        <w:t>Symposia</w:t>
      </w:r>
      <w:r w:rsidRPr="00594099">
        <w:rPr>
          <w:rFonts w:eastAsiaTheme="minorHAnsi" w:cstheme="minorBidi"/>
          <w:b w:val="0"/>
          <w:bCs w:val="0"/>
          <w:color w:val="auto"/>
          <w:sz w:val="20"/>
          <w:szCs w:val="20"/>
        </w:rPr>
        <w:t>: see definition for conferences</w:t>
      </w:r>
      <w:r w:rsidR="00440867" w:rsidRPr="00594099">
        <w:rPr>
          <w:rFonts w:eastAsiaTheme="minorHAnsi" w:cstheme="minorBidi"/>
          <w:b w:val="0"/>
          <w:bCs w:val="0"/>
          <w:color w:val="auto"/>
          <w:sz w:val="20"/>
          <w:szCs w:val="20"/>
        </w:rPr>
        <w:t>.</w:t>
      </w:r>
      <w:r w:rsidRPr="00594099">
        <w:rPr>
          <w:rFonts w:eastAsiaTheme="minorHAnsi" w:cstheme="minorBidi"/>
          <w:b w:val="0"/>
          <w:bCs w:val="0"/>
          <w:color w:val="auto"/>
          <w:sz w:val="20"/>
          <w:szCs w:val="20"/>
        </w:rPr>
        <w:t xml:space="preserve"> </w:t>
      </w:r>
    </w:p>
    <w:p w:rsidR="001B6F34" w:rsidRPr="00594099" w:rsidRDefault="001B6F34" w:rsidP="0022085A">
      <w:pPr>
        <w:pStyle w:val="Title"/>
        <w:jc w:val="left"/>
        <w:rPr>
          <w:rFonts w:eastAsiaTheme="minorHAnsi" w:cstheme="minorBidi"/>
          <w:b w:val="0"/>
          <w:bCs w:val="0"/>
          <w:color w:val="auto"/>
          <w:sz w:val="20"/>
          <w:szCs w:val="20"/>
        </w:rPr>
      </w:pPr>
    </w:p>
    <w:p w:rsidR="00FE0ECC" w:rsidRPr="00594099" w:rsidRDefault="00FE0ECC" w:rsidP="0022085A">
      <w:pPr>
        <w:spacing w:after="0" w:line="240" w:lineRule="auto"/>
        <w:rPr>
          <w:rFonts w:ascii="Verdana" w:hAnsi="Verdana"/>
          <w:sz w:val="20"/>
          <w:szCs w:val="20"/>
          <w:lang w:val="en-US"/>
        </w:rPr>
      </w:pPr>
      <w:r w:rsidRPr="00594099">
        <w:rPr>
          <w:rFonts w:ascii="Verdana" w:hAnsi="Verdana"/>
          <w:b/>
          <w:sz w:val="20"/>
          <w:szCs w:val="20"/>
          <w:lang w:val="en-US"/>
        </w:rPr>
        <w:t>Verification Report</w:t>
      </w:r>
      <w:r w:rsidRPr="00594099">
        <w:rPr>
          <w:rFonts w:ascii="Verdana" w:hAnsi="Verdana"/>
          <w:sz w:val="20"/>
          <w:szCs w:val="20"/>
          <w:lang w:val="en-US"/>
        </w:rPr>
        <w:t xml:space="preserve"> is a written document submitted to the QCHP-AD by an accredited CPD provider organization to provide additional documentation related to a specific standard(s) to enable the QCHP CPD Accreditation Committee to make a compliance decision. The organization must submit all documentation as defined by the QCHP CPD Accreditation Committee.</w:t>
      </w:r>
    </w:p>
    <w:p w:rsidR="0022085A" w:rsidRPr="00594099" w:rsidRDefault="0022085A" w:rsidP="0022085A">
      <w:pPr>
        <w:pStyle w:val="Title"/>
        <w:jc w:val="left"/>
        <w:rPr>
          <w:rFonts w:eastAsiaTheme="minorHAnsi" w:cstheme="minorBidi"/>
          <w:bCs w:val="0"/>
          <w:color w:val="auto"/>
          <w:sz w:val="20"/>
          <w:szCs w:val="20"/>
        </w:rPr>
      </w:pPr>
    </w:p>
    <w:p w:rsidR="00DF715C" w:rsidRPr="00594099" w:rsidRDefault="00FE0ECC" w:rsidP="00551DFF">
      <w:pPr>
        <w:pStyle w:val="Title"/>
        <w:jc w:val="left"/>
        <w:rPr>
          <w:b w:val="0"/>
          <w:color w:val="auto"/>
          <w:sz w:val="20"/>
          <w:szCs w:val="20"/>
        </w:rPr>
      </w:pPr>
      <w:r w:rsidRPr="00594099">
        <w:rPr>
          <w:rFonts w:eastAsiaTheme="minorHAnsi" w:cstheme="minorBidi"/>
          <w:bCs w:val="0"/>
          <w:color w:val="auto"/>
          <w:sz w:val="20"/>
          <w:szCs w:val="20"/>
        </w:rPr>
        <w:t>Workshops</w:t>
      </w:r>
      <w:r w:rsidRPr="00594099">
        <w:rPr>
          <w:rFonts w:eastAsiaTheme="minorHAnsi" w:cstheme="minorBidi"/>
          <w:b w:val="0"/>
          <w:bCs w:val="0"/>
          <w:color w:val="auto"/>
          <w:sz w:val="20"/>
          <w:szCs w:val="20"/>
        </w:rPr>
        <w:t>: see definition for conferences</w:t>
      </w:r>
      <w:r w:rsidR="00551DFF" w:rsidRPr="00594099">
        <w:rPr>
          <w:rFonts w:eastAsiaTheme="minorHAnsi" w:cstheme="minorBidi"/>
          <w:b w:val="0"/>
          <w:bCs w:val="0"/>
          <w:color w:val="auto"/>
          <w:sz w:val="20"/>
          <w:szCs w:val="20"/>
        </w:rPr>
        <w:t>.</w:t>
      </w:r>
    </w:p>
    <w:p w:rsidR="00DF715C" w:rsidRPr="00594099" w:rsidRDefault="00DF715C" w:rsidP="00DF715C">
      <w:pPr>
        <w:pStyle w:val="Title"/>
        <w:jc w:val="left"/>
        <w:rPr>
          <w:b w:val="0"/>
          <w:color w:val="auto"/>
          <w:sz w:val="20"/>
          <w:szCs w:val="20"/>
        </w:rPr>
      </w:pPr>
    </w:p>
    <w:sectPr w:rsidR="00DF715C" w:rsidRPr="00594099" w:rsidSect="00AF2464">
      <w:footerReference w:type="default" r:id="rId10"/>
      <w:headerReference w:type="first" r:id="rId11"/>
      <w:pgSz w:w="12240" w:h="15840"/>
      <w:pgMar w:top="1440" w:right="1440" w:bottom="81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ECC" w:rsidRDefault="00FE0ECC" w:rsidP="00AC43A1">
      <w:pPr>
        <w:spacing w:after="0" w:line="240" w:lineRule="auto"/>
      </w:pPr>
      <w:r>
        <w:separator/>
      </w:r>
    </w:p>
  </w:endnote>
  <w:endnote w:type="continuationSeparator" w:id="0">
    <w:p w:rsidR="00FE0ECC" w:rsidRDefault="00FE0ECC" w:rsidP="00AC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413463"/>
      <w:docPartObj>
        <w:docPartGallery w:val="Page Numbers (Bottom of Page)"/>
        <w:docPartUnique/>
      </w:docPartObj>
    </w:sdtPr>
    <w:sdtEndPr>
      <w:rPr>
        <w:noProof/>
      </w:rPr>
    </w:sdtEndPr>
    <w:sdtContent>
      <w:p w:rsidR="00FE0ECC" w:rsidRDefault="00FE0ECC">
        <w:pPr>
          <w:pStyle w:val="Footer"/>
          <w:jc w:val="right"/>
        </w:pPr>
        <w:r>
          <w:fldChar w:fldCharType="begin"/>
        </w:r>
        <w:r>
          <w:instrText xml:space="preserve"> PAGE   \* MERGEFORMAT </w:instrText>
        </w:r>
        <w:r>
          <w:fldChar w:fldCharType="separate"/>
        </w:r>
        <w:r w:rsidR="00CA2337">
          <w:rPr>
            <w:noProof/>
          </w:rPr>
          <w:t>2</w:t>
        </w:r>
        <w:r>
          <w:rPr>
            <w:noProof/>
          </w:rPr>
          <w:fldChar w:fldCharType="end"/>
        </w:r>
      </w:p>
    </w:sdtContent>
  </w:sdt>
  <w:p w:rsidR="00FE0ECC" w:rsidRDefault="00FE0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ECC" w:rsidRDefault="00FE0ECC" w:rsidP="00AC43A1">
      <w:pPr>
        <w:spacing w:after="0" w:line="240" w:lineRule="auto"/>
      </w:pPr>
      <w:r>
        <w:separator/>
      </w:r>
    </w:p>
  </w:footnote>
  <w:footnote w:type="continuationSeparator" w:id="0">
    <w:p w:rsidR="00FE0ECC" w:rsidRDefault="00FE0ECC" w:rsidP="00AC4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ECC" w:rsidRDefault="00FE0ECC">
    <w:pPr>
      <w:pStyle w:val="Header"/>
    </w:pPr>
    <w:r>
      <w:t xml:space="preserve">Glossary of terms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CD0"/>
    <w:multiLevelType w:val="hybridMultilevel"/>
    <w:tmpl w:val="F40E45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90E0C31"/>
    <w:multiLevelType w:val="hybridMultilevel"/>
    <w:tmpl w:val="EEEC7D56"/>
    <w:lvl w:ilvl="0" w:tplc="D5280FC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04BEA"/>
    <w:multiLevelType w:val="multilevel"/>
    <w:tmpl w:val="63D09D4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230BA0"/>
    <w:multiLevelType w:val="hybridMultilevel"/>
    <w:tmpl w:val="A080D94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3C776FF"/>
    <w:multiLevelType w:val="multilevel"/>
    <w:tmpl w:val="7B087F48"/>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4E82D1E"/>
    <w:multiLevelType w:val="hybridMultilevel"/>
    <w:tmpl w:val="B9B880D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3C5646"/>
    <w:multiLevelType w:val="hybridMultilevel"/>
    <w:tmpl w:val="B974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9F47B2"/>
    <w:multiLevelType w:val="multilevel"/>
    <w:tmpl w:val="C4E287D8"/>
    <w:lvl w:ilvl="0">
      <w:start w:val="1"/>
      <w:numFmt w:val="decimal"/>
      <w:lvlText w:val="%1."/>
      <w:lvlJc w:val="left"/>
      <w:pPr>
        <w:ind w:left="360" w:hanging="360"/>
      </w:pPr>
      <w:rPr>
        <w:rFonts w:hint="default"/>
      </w:rPr>
    </w:lvl>
    <w:lvl w:ilvl="1">
      <w:start w:val="1"/>
      <w:numFmt w:val="decimal"/>
      <w:lvlText w:val="%1.%2."/>
      <w:lvlJc w:val="left"/>
      <w:pPr>
        <w:ind w:left="936" w:hanging="72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D2B01C3"/>
    <w:multiLevelType w:val="multilevel"/>
    <w:tmpl w:val="9D9623DA"/>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nsid w:val="545764C1"/>
    <w:multiLevelType w:val="multilevel"/>
    <w:tmpl w:val="CCDEF86E"/>
    <w:name w:val="June 103"/>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rPr>
    </w:lvl>
    <w:lvl w:ilvl="3">
      <w:start w:val="1"/>
      <w:numFmt w:val="decimal"/>
      <w:lvlText w:val="%1.%2.%3.%4."/>
      <w:lvlJc w:val="left"/>
      <w:pPr>
        <w:ind w:left="1728" w:hanging="648"/>
      </w:pPr>
      <w:rPr>
        <w:rFonts w:hint="default"/>
        <w:b w:val="0"/>
        <w: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96D7BA4"/>
    <w:multiLevelType w:val="hybridMultilevel"/>
    <w:tmpl w:val="1E54C9C6"/>
    <w:lvl w:ilvl="0" w:tplc="D5280FC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F349B0"/>
    <w:multiLevelType w:val="multilevel"/>
    <w:tmpl w:val="531A9A86"/>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nsid w:val="6B5E56A6"/>
    <w:multiLevelType w:val="hybridMultilevel"/>
    <w:tmpl w:val="EF36892C"/>
    <w:lvl w:ilvl="0" w:tplc="00BC834E">
      <w:start w:val="6"/>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5A22DC"/>
    <w:multiLevelType w:val="hybridMultilevel"/>
    <w:tmpl w:val="39025AB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nsid w:val="7F4129A4"/>
    <w:multiLevelType w:val="hybridMultilevel"/>
    <w:tmpl w:val="5592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3"/>
  </w:num>
  <w:num w:numId="5">
    <w:abstractNumId w:val="3"/>
  </w:num>
  <w:num w:numId="6">
    <w:abstractNumId w:val="14"/>
  </w:num>
  <w:num w:numId="7">
    <w:abstractNumId w:val="10"/>
  </w:num>
  <w:num w:numId="8">
    <w:abstractNumId w:val="1"/>
  </w:num>
  <w:num w:numId="9">
    <w:abstractNumId w:val="12"/>
  </w:num>
  <w:num w:numId="10">
    <w:abstractNumId w:val="4"/>
  </w:num>
  <w:num w:numId="11">
    <w:abstractNumId w:val="8"/>
  </w:num>
  <w:num w:numId="12">
    <w:abstractNumId w:val="11"/>
  </w:num>
  <w:num w:numId="13">
    <w:abstractNumId w:val="6"/>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65D"/>
    <w:rsid w:val="00022374"/>
    <w:rsid w:val="0002665D"/>
    <w:rsid w:val="00092836"/>
    <w:rsid w:val="000C0435"/>
    <w:rsid w:val="000E0885"/>
    <w:rsid w:val="000E1146"/>
    <w:rsid w:val="000E37D0"/>
    <w:rsid w:val="000F15B7"/>
    <w:rsid w:val="000F2A35"/>
    <w:rsid w:val="00121477"/>
    <w:rsid w:val="001449AC"/>
    <w:rsid w:val="00173C3D"/>
    <w:rsid w:val="001A5341"/>
    <w:rsid w:val="001B6F34"/>
    <w:rsid w:val="001D47FC"/>
    <w:rsid w:val="001F2161"/>
    <w:rsid w:val="002062BE"/>
    <w:rsid w:val="00210FAB"/>
    <w:rsid w:val="0022085A"/>
    <w:rsid w:val="002517F2"/>
    <w:rsid w:val="00297FCA"/>
    <w:rsid w:val="002E4B09"/>
    <w:rsid w:val="002E7208"/>
    <w:rsid w:val="0032166E"/>
    <w:rsid w:val="00343019"/>
    <w:rsid w:val="003659A0"/>
    <w:rsid w:val="0037064D"/>
    <w:rsid w:val="00376B0D"/>
    <w:rsid w:val="003C2808"/>
    <w:rsid w:val="003C38AD"/>
    <w:rsid w:val="00411675"/>
    <w:rsid w:val="00440867"/>
    <w:rsid w:val="004475CF"/>
    <w:rsid w:val="00461996"/>
    <w:rsid w:val="004762D0"/>
    <w:rsid w:val="004905D7"/>
    <w:rsid w:val="004C20B9"/>
    <w:rsid w:val="004D266D"/>
    <w:rsid w:val="004D3272"/>
    <w:rsid w:val="004F18D6"/>
    <w:rsid w:val="004F3A17"/>
    <w:rsid w:val="00505CC6"/>
    <w:rsid w:val="00515431"/>
    <w:rsid w:val="00531C05"/>
    <w:rsid w:val="00534D76"/>
    <w:rsid w:val="00541EE8"/>
    <w:rsid w:val="00551DFF"/>
    <w:rsid w:val="00565A15"/>
    <w:rsid w:val="00594099"/>
    <w:rsid w:val="005F4933"/>
    <w:rsid w:val="00637F7C"/>
    <w:rsid w:val="00665D02"/>
    <w:rsid w:val="006C0E2F"/>
    <w:rsid w:val="006E2C13"/>
    <w:rsid w:val="007327DD"/>
    <w:rsid w:val="007361FA"/>
    <w:rsid w:val="007406BD"/>
    <w:rsid w:val="00742789"/>
    <w:rsid w:val="00772777"/>
    <w:rsid w:val="00776F48"/>
    <w:rsid w:val="007B786E"/>
    <w:rsid w:val="007D6CE3"/>
    <w:rsid w:val="00814A28"/>
    <w:rsid w:val="0088088E"/>
    <w:rsid w:val="0088794C"/>
    <w:rsid w:val="00887A1F"/>
    <w:rsid w:val="008D1ADC"/>
    <w:rsid w:val="009004FE"/>
    <w:rsid w:val="0090175D"/>
    <w:rsid w:val="009041BD"/>
    <w:rsid w:val="00906878"/>
    <w:rsid w:val="009379FE"/>
    <w:rsid w:val="00952CAE"/>
    <w:rsid w:val="00954191"/>
    <w:rsid w:val="00993377"/>
    <w:rsid w:val="009A3C48"/>
    <w:rsid w:val="009C4C39"/>
    <w:rsid w:val="00A06BCA"/>
    <w:rsid w:val="00A2788B"/>
    <w:rsid w:val="00A36C90"/>
    <w:rsid w:val="00A664ED"/>
    <w:rsid w:val="00A81463"/>
    <w:rsid w:val="00A92706"/>
    <w:rsid w:val="00AA7E2D"/>
    <w:rsid w:val="00AC1C42"/>
    <w:rsid w:val="00AC43A1"/>
    <w:rsid w:val="00AF12D5"/>
    <w:rsid w:val="00AF2464"/>
    <w:rsid w:val="00B4734C"/>
    <w:rsid w:val="00B57CC6"/>
    <w:rsid w:val="00B80461"/>
    <w:rsid w:val="00B83519"/>
    <w:rsid w:val="00B96620"/>
    <w:rsid w:val="00B979C8"/>
    <w:rsid w:val="00BB2B76"/>
    <w:rsid w:val="00BC06AB"/>
    <w:rsid w:val="00BD3A2D"/>
    <w:rsid w:val="00BD50EB"/>
    <w:rsid w:val="00BE1A2A"/>
    <w:rsid w:val="00BE7C25"/>
    <w:rsid w:val="00C148B7"/>
    <w:rsid w:val="00C35D88"/>
    <w:rsid w:val="00C64FF2"/>
    <w:rsid w:val="00C9514E"/>
    <w:rsid w:val="00CA2337"/>
    <w:rsid w:val="00CC0559"/>
    <w:rsid w:val="00CC7D6E"/>
    <w:rsid w:val="00CD3C7E"/>
    <w:rsid w:val="00CF4ADD"/>
    <w:rsid w:val="00D0329A"/>
    <w:rsid w:val="00D071AA"/>
    <w:rsid w:val="00D17ADA"/>
    <w:rsid w:val="00D21075"/>
    <w:rsid w:val="00D22EA0"/>
    <w:rsid w:val="00D81844"/>
    <w:rsid w:val="00D95580"/>
    <w:rsid w:val="00DE48C9"/>
    <w:rsid w:val="00DE4F0D"/>
    <w:rsid w:val="00DF715C"/>
    <w:rsid w:val="00E02F70"/>
    <w:rsid w:val="00E3119E"/>
    <w:rsid w:val="00E7604E"/>
    <w:rsid w:val="00EB0937"/>
    <w:rsid w:val="00EB4287"/>
    <w:rsid w:val="00EC6E3E"/>
    <w:rsid w:val="00EE5D81"/>
    <w:rsid w:val="00EF46E8"/>
    <w:rsid w:val="00F076BB"/>
    <w:rsid w:val="00F24A79"/>
    <w:rsid w:val="00F31712"/>
    <w:rsid w:val="00F53539"/>
    <w:rsid w:val="00F67DE1"/>
    <w:rsid w:val="00F8042D"/>
    <w:rsid w:val="00F8165A"/>
    <w:rsid w:val="00F908A8"/>
    <w:rsid w:val="00F95522"/>
    <w:rsid w:val="00FC4604"/>
    <w:rsid w:val="00FE0E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C05"/>
  </w:style>
  <w:style w:type="paragraph" w:styleId="Heading1">
    <w:name w:val="heading 1"/>
    <w:basedOn w:val="Normal"/>
    <w:next w:val="Normal"/>
    <w:link w:val="Heading1Char"/>
    <w:uiPriority w:val="9"/>
    <w:qFormat/>
    <w:rsid w:val="00A8146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AF24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665D"/>
    <w:pPr>
      <w:ind w:left="720"/>
      <w:contextualSpacing/>
    </w:pPr>
  </w:style>
  <w:style w:type="table" w:styleId="TableGrid">
    <w:name w:val="Table Grid"/>
    <w:basedOn w:val="TableNormal"/>
    <w:uiPriority w:val="59"/>
    <w:rsid w:val="00AC1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4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3A1"/>
  </w:style>
  <w:style w:type="paragraph" w:styleId="Footer">
    <w:name w:val="footer"/>
    <w:basedOn w:val="Normal"/>
    <w:link w:val="FooterChar"/>
    <w:uiPriority w:val="99"/>
    <w:unhideWhenUsed/>
    <w:rsid w:val="00AC4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3A1"/>
  </w:style>
  <w:style w:type="character" w:customStyle="1" w:styleId="ListParagraphChar">
    <w:name w:val="List Paragraph Char"/>
    <w:link w:val="ListParagraph"/>
    <w:uiPriority w:val="34"/>
    <w:locked/>
    <w:rsid w:val="00CF4ADD"/>
  </w:style>
  <w:style w:type="character" w:styleId="CommentReference">
    <w:name w:val="annotation reference"/>
    <w:basedOn w:val="DefaultParagraphFont"/>
    <w:uiPriority w:val="99"/>
    <w:semiHidden/>
    <w:unhideWhenUsed/>
    <w:rsid w:val="000F15B7"/>
    <w:rPr>
      <w:sz w:val="16"/>
      <w:szCs w:val="16"/>
    </w:rPr>
  </w:style>
  <w:style w:type="paragraph" w:styleId="CommentText">
    <w:name w:val="annotation text"/>
    <w:basedOn w:val="Normal"/>
    <w:link w:val="CommentTextChar"/>
    <w:uiPriority w:val="99"/>
    <w:semiHidden/>
    <w:unhideWhenUsed/>
    <w:rsid w:val="000F15B7"/>
    <w:pPr>
      <w:spacing w:line="240" w:lineRule="auto"/>
    </w:pPr>
    <w:rPr>
      <w:sz w:val="20"/>
      <w:szCs w:val="20"/>
    </w:rPr>
  </w:style>
  <w:style w:type="character" w:customStyle="1" w:styleId="CommentTextChar">
    <w:name w:val="Comment Text Char"/>
    <w:basedOn w:val="DefaultParagraphFont"/>
    <w:link w:val="CommentText"/>
    <w:uiPriority w:val="99"/>
    <w:semiHidden/>
    <w:rsid w:val="000F15B7"/>
    <w:rPr>
      <w:sz w:val="20"/>
      <w:szCs w:val="20"/>
    </w:rPr>
  </w:style>
  <w:style w:type="paragraph" w:styleId="CommentSubject">
    <w:name w:val="annotation subject"/>
    <w:basedOn w:val="CommentText"/>
    <w:next w:val="CommentText"/>
    <w:link w:val="CommentSubjectChar"/>
    <w:uiPriority w:val="99"/>
    <w:semiHidden/>
    <w:unhideWhenUsed/>
    <w:rsid w:val="000F15B7"/>
    <w:rPr>
      <w:b/>
      <w:bCs/>
    </w:rPr>
  </w:style>
  <w:style w:type="character" w:customStyle="1" w:styleId="CommentSubjectChar">
    <w:name w:val="Comment Subject Char"/>
    <w:basedOn w:val="CommentTextChar"/>
    <w:link w:val="CommentSubject"/>
    <w:uiPriority w:val="99"/>
    <w:semiHidden/>
    <w:rsid w:val="000F15B7"/>
    <w:rPr>
      <w:b/>
      <w:bCs/>
      <w:sz w:val="20"/>
      <w:szCs w:val="20"/>
    </w:rPr>
  </w:style>
  <w:style w:type="paragraph" w:styleId="BalloonText">
    <w:name w:val="Balloon Text"/>
    <w:basedOn w:val="Normal"/>
    <w:link w:val="BalloonTextChar"/>
    <w:uiPriority w:val="99"/>
    <w:semiHidden/>
    <w:unhideWhenUsed/>
    <w:rsid w:val="000F1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5B7"/>
    <w:rPr>
      <w:rFonts w:ascii="Tahoma" w:hAnsi="Tahoma" w:cs="Tahoma"/>
      <w:sz w:val="16"/>
      <w:szCs w:val="16"/>
    </w:rPr>
  </w:style>
  <w:style w:type="character" w:styleId="Hyperlink">
    <w:name w:val="Hyperlink"/>
    <w:basedOn w:val="DefaultParagraphFont"/>
    <w:uiPriority w:val="99"/>
    <w:unhideWhenUsed/>
    <w:rsid w:val="00814A28"/>
    <w:rPr>
      <w:color w:val="0000FF" w:themeColor="hyperlink"/>
      <w:u w:val="single"/>
    </w:rPr>
  </w:style>
  <w:style w:type="paragraph" w:styleId="NormalWeb">
    <w:name w:val="Normal (Web)"/>
    <w:basedOn w:val="Normal"/>
    <w:uiPriority w:val="99"/>
    <w:semiHidden/>
    <w:unhideWhenUsed/>
    <w:rsid w:val="007406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rsid w:val="00AF246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F2464"/>
    <w:pPr>
      <w:spacing w:after="0" w:line="240" w:lineRule="auto"/>
    </w:pPr>
  </w:style>
  <w:style w:type="paragraph" w:styleId="Title">
    <w:name w:val="Title"/>
    <w:basedOn w:val="Normal"/>
    <w:link w:val="TitleChar"/>
    <w:qFormat/>
    <w:rsid w:val="00FE0ECC"/>
    <w:pPr>
      <w:spacing w:after="0" w:line="240" w:lineRule="auto"/>
      <w:jc w:val="center"/>
    </w:pPr>
    <w:rPr>
      <w:rFonts w:ascii="Verdana" w:eastAsia="Times New Roman" w:hAnsi="Verdana" w:cs="Times New Roman"/>
      <w:b/>
      <w:bCs/>
      <w:color w:val="003152"/>
      <w:sz w:val="28"/>
      <w:szCs w:val="16"/>
      <w:lang w:val="en-US"/>
    </w:rPr>
  </w:style>
  <w:style w:type="character" w:customStyle="1" w:styleId="TitleChar">
    <w:name w:val="Title Char"/>
    <w:basedOn w:val="DefaultParagraphFont"/>
    <w:link w:val="Title"/>
    <w:rsid w:val="00FE0ECC"/>
    <w:rPr>
      <w:rFonts w:ascii="Verdana" w:eastAsia="Times New Roman" w:hAnsi="Verdana" w:cs="Times New Roman"/>
      <w:b/>
      <w:bCs/>
      <w:color w:val="003152"/>
      <w:sz w:val="28"/>
      <w:szCs w:val="16"/>
      <w:lang w:val="en-US"/>
    </w:rPr>
  </w:style>
  <w:style w:type="character" w:customStyle="1" w:styleId="Heading1Char">
    <w:name w:val="Heading 1 Char"/>
    <w:basedOn w:val="DefaultParagraphFont"/>
    <w:link w:val="Heading1"/>
    <w:uiPriority w:val="9"/>
    <w:rsid w:val="00A81463"/>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C05"/>
  </w:style>
  <w:style w:type="paragraph" w:styleId="Heading1">
    <w:name w:val="heading 1"/>
    <w:basedOn w:val="Normal"/>
    <w:next w:val="Normal"/>
    <w:link w:val="Heading1Char"/>
    <w:uiPriority w:val="9"/>
    <w:qFormat/>
    <w:rsid w:val="00A8146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AF24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665D"/>
    <w:pPr>
      <w:ind w:left="720"/>
      <w:contextualSpacing/>
    </w:pPr>
  </w:style>
  <w:style w:type="table" w:styleId="TableGrid">
    <w:name w:val="Table Grid"/>
    <w:basedOn w:val="TableNormal"/>
    <w:uiPriority w:val="59"/>
    <w:rsid w:val="00AC1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4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3A1"/>
  </w:style>
  <w:style w:type="paragraph" w:styleId="Footer">
    <w:name w:val="footer"/>
    <w:basedOn w:val="Normal"/>
    <w:link w:val="FooterChar"/>
    <w:uiPriority w:val="99"/>
    <w:unhideWhenUsed/>
    <w:rsid w:val="00AC4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3A1"/>
  </w:style>
  <w:style w:type="character" w:customStyle="1" w:styleId="ListParagraphChar">
    <w:name w:val="List Paragraph Char"/>
    <w:link w:val="ListParagraph"/>
    <w:uiPriority w:val="34"/>
    <w:locked/>
    <w:rsid w:val="00CF4ADD"/>
  </w:style>
  <w:style w:type="character" w:styleId="CommentReference">
    <w:name w:val="annotation reference"/>
    <w:basedOn w:val="DefaultParagraphFont"/>
    <w:uiPriority w:val="99"/>
    <w:semiHidden/>
    <w:unhideWhenUsed/>
    <w:rsid w:val="000F15B7"/>
    <w:rPr>
      <w:sz w:val="16"/>
      <w:szCs w:val="16"/>
    </w:rPr>
  </w:style>
  <w:style w:type="paragraph" w:styleId="CommentText">
    <w:name w:val="annotation text"/>
    <w:basedOn w:val="Normal"/>
    <w:link w:val="CommentTextChar"/>
    <w:uiPriority w:val="99"/>
    <w:semiHidden/>
    <w:unhideWhenUsed/>
    <w:rsid w:val="000F15B7"/>
    <w:pPr>
      <w:spacing w:line="240" w:lineRule="auto"/>
    </w:pPr>
    <w:rPr>
      <w:sz w:val="20"/>
      <w:szCs w:val="20"/>
    </w:rPr>
  </w:style>
  <w:style w:type="character" w:customStyle="1" w:styleId="CommentTextChar">
    <w:name w:val="Comment Text Char"/>
    <w:basedOn w:val="DefaultParagraphFont"/>
    <w:link w:val="CommentText"/>
    <w:uiPriority w:val="99"/>
    <w:semiHidden/>
    <w:rsid w:val="000F15B7"/>
    <w:rPr>
      <w:sz w:val="20"/>
      <w:szCs w:val="20"/>
    </w:rPr>
  </w:style>
  <w:style w:type="paragraph" w:styleId="CommentSubject">
    <w:name w:val="annotation subject"/>
    <w:basedOn w:val="CommentText"/>
    <w:next w:val="CommentText"/>
    <w:link w:val="CommentSubjectChar"/>
    <w:uiPriority w:val="99"/>
    <w:semiHidden/>
    <w:unhideWhenUsed/>
    <w:rsid w:val="000F15B7"/>
    <w:rPr>
      <w:b/>
      <w:bCs/>
    </w:rPr>
  </w:style>
  <w:style w:type="character" w:customStyle="1" w:styleId="CommentSubjectChar">
    <w:name w:val="Comment Subject Char"/>
    <w:basedOn w:val="CommentTextChar"/>
    <w:link w:val="CommentSubject"/>
    <w:uiPriority w:val="99"/>
    <w:semiHidden/>
    <w:rsid w:val="000F15B7"/>
    <w:rPr>
      <w:b/>
      <w:bCs/>
      <w:sz w:val="20"/>
      <w:szCs w:val="20"/>
    </w:rPr>
  </w:style>
  <w:style w:type="paragraph" w:styleId="BalloonText">
    <w:name w:val="Balloon Text"/>
    <w:basedOn w:val="Normal"/>
    <w:link w:val="BalloonTextChar"/>
    <w:uiPriority w:val="99"/>
    <w:semiHidden/>
    <w:unhideWhenUsed/>
    <w:rsid w:val="000F1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5B7"/>
    <w:rPr>
      <w:rFonts w:ascii="Tahoma" w:hAnsi="Tahoma" w:cs="Tahoma"/>
      <w:sz w:val="16"/>
      <w:szCs w:val="16"/>
    </w:rPr>
  </w:style>
  <w:style w:type="character" w:styleId="Hyperlink">
    <w:name w:val="Hyperlink"/>
    <w:basedOn w:val="DefaultParagraphFont"/>
    <w:uiPriority w:val="99"/>
    <w:unhideWhenUsed/>
    <w:rsid w:val="00814A28"/>
    <w:rPr>
      <w:color w:val="0000FF" w:themeColor="hyperlink"/>
      <w:u w:val="single"/>
    </w:rPr>
  </w:style>
  <w:style w:type="paragraph" w:styleId="NormalWeb">
    <w:name w:val="Normal (Web)"/>
    <w:basedOn w:val="Normal"/>
    <w:uiPriority w:val="99"/>
    <w:semiHidden/>
    <w:unhideWhenUsed/>
    <w:rsid w:val="007406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rsid w:val="00AF246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F2464"/>
    <w:pPr>
      <w:spacing w:after="0" w:line="240" w:lineRule="auto"/>
    </w:pPr>
  </w:style>
  <w:style w:type="paragraph" w:styleId="Title">
    <w:name w:val="Title"/>
    <w:basedOn w:val="Normal"/>
    <w:link w:val="TitleChar"/>
    <w:qFormat/>
    <w:rsid w:val="00FE0ECC"/>
    <w:pPr>
      <w:spacing w:after="0" w:line="240" w:lineRule="auto"/>
      <w:jc w:val="center"/>
    </w:pPr>
    <w:rPr>
      <w:rFonts w:ascii="Verdana" w:eastAsia="Times New Roman" w:hAnsi="Verdana" w:cs="Times New Roman"/>
      <w:b/>
      <w:bCs/>
      <w:color w:val="003152"/>
      <w:sz w:val="28"/>
      <w:szCs w:val="16"/>
      <w:lang w:val="en-US"/>
    </w:rPr>
  </w:style>
  <w:style w:type="character" w:customStyle="1" w:styleId="TitleChar">
    <w:name w:val="Title Char"/>
    <w:basedOn w:val="DefaultParagraphFont"/>
    <w:link w:val="Title"/>
    <w:rsid w:val="00FE0ECC"/>
    <w:rPr>
      <w:rFonts w:ascii="Verdana" w:eastAsia="Times New Roman" w:hAnsi="Verdana" w:cs="Times New Roman"/>
      <w:b/>
      <w:bCs/>
      <w:color w:val="003152"/>
      <w:sz w:val="28"/>
      <w:szCs w:val="16"/>
      <w:lang w:val="en-US"/>
    </w:rPr>
  </w:style>
  <w:style w:type="character" w:customStyle="1" w:styleId="Heading1Char">
    <w:name w:val="Heading 1 Char"/>
    <w:basedOn w:val="DefaultParagraphFont"/>
    <w:link w:val="Heading1"/>
    <w:uiPriority w:val="9"/>
    <w:rsid w:val="00A81463"/>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3667">
      <w:bodyDiv w:val="1"/>
      <w:marLeft w:val="0"/>
      <w:marRight w:val="0"/>
      <w:marTop w:val="0"/>
      <w:marBottom w:val="0"/>
      <w:divBdr>
        <w:top w:val="none" w:sz="0" w:space="0" w:color="auto"/>
        <w:left w:val="none" w:sz="0" w:space="0" w:color="auto"/>
        <w:bottom w:val="none" w:sz="0" w:space="0" w:color="auto"/>
        <w:right w:val="none" w:sz="0" w:space="0" w:color="auto"/>
      </w:divBdr>
    </w:div>
    <w:div w:id="196191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207C6E14733E4F9D15B11CF614F480" ma:contentTypeVersion="1" ma:contentTypeDescription="Create a new document." ma:contentTypeScope="" ma:versionID="ac6d39248edec643178547173a4a31e9">
  <xsd:schema xmlns:xsd="http://www.w3.org/2001/XMLSchema" xmlns:xs="http://www.w3.org/2001/XMLSchema" xmlns:p="http://schemas.microsoft.com/office/2006/metadata/properties" xmlns:ns1="http://schemas.microsoft.com/sharepoint/v3" targetNamespace="http://schemas.microsoft.com/office/2006/metadata/properties" ma:root="true" ma:fieldsID="7eb741f30fcdd1d6053161891e0904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308CE6-591E-4CCE-ACAB-5AC9E1673601}"/>
</file>

<file path=customXml/itemProps2.xml><?xml version="1.0" encoding="utf-8"?>
<ds:datastoreItem xmlns:ds="http://schemas.openxmlformats.org/officeDocument/2006/customXml" ds:itemID="{D705F544-7C55-482B-A787-967D35F5D6A2}"/>
</file>

<file path=customXml/itemProps3.xml><?xml version="1.0" encoding="utf-8"?>
<ds:datastoreItem xmlns:ds="http://schemas.openxmlformats.org/officeDocument/2006/customXml" ds:itemID="{33BB3493-0D43-4191-BECB-B838D653B097}"/>
</file>

<file path=customXml/itemProps4.xml><?xml version="1.0" encoding="utf-8"?>
<ds:datastoreItem xmlns:ds="http://schemas.openxmlformats.org/officeDocument/2006/customXml" ds:itemID="{BACC5E8D-1834-4C86-84F1-EE94CDFD01AE}"/>
</file>

<file path=docProps/app.xml><?xml version="1.0" encoding="utf-8"?>
<Properties xmlns="http://schemas.openxmlformats.org/officeDocument/2006/extended-properties" xmlns:vt="http://schemas.openxmlformats.org/officeDocument/2006/docPropsVTypes">
  <Template>Normal</Template>
  <TotalTime>356</TotalTime>
  <Pages>7</Pages>
  <Words>3006</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20106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Canniff, Sandra</dc:creator>
  <cp:lastModifiedBy>Warken, Mya</cp:lastModifiedBy>
  <cp:revision>95</cp:revision>
  <cp:lastPrinted>2016-02-11T16:35:00Z</cp:lastPrinted>
  <dcterms:created xsi:type="dcterms:W3CDTF">2016-02-05T13:11:00Z</dcterms:created>
  <dcterms:modified xsi:type="dcterms:W3CDTF">2016-02-11T21:13:00Z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0x010100E0207C6E14733E4F9D15B11CF614F480</vt:lpwstr>
  </property>
</Properties>
</file>